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DA3" w:rsidRPr="0027165D" w:rsidRDefault="001033DB">
      <w:pPr>
        <w:spacing w:after="0" w:line="408" w:lineRule="auto"/>
        <w:ind w:left="120"/>
        <w:jc w:val="center"/>
        <w:rPr>
          <w:lang w:val="ru-RU"/>
        </w:rPr>
      </w:pPr>
      <w:r w:rsidRPr="0027165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3E4DA3" w:rsidRPr="0027165D" w:rsidRDefault="001033DB">
      <w:pPr>
        <w:spacing w:after="0" w:line="408" w:lineRule="auto"/>
        <w:ind w:left="120"/>
        <w:jc w:val="center"/>
        <w:rPr>
          <w:lang w:val="ru-RU"/>
        </w:rPr>
      </w:pPr>
      <w:bookmarkStart w:id="0" w:name="fc95e711-94d3-4542-83fc-19f3781362f2"/>
      <w:r w:rsidRPr="0027165D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27165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3E4DA3" w:rsidRPr="0027165D" w:rsidRDefault="001033DB">
      <w:pPr>
        <w:spacing w:after="0" w:line="408" w:lineRule="auto"/>
        <w:ind w:left="120"/>
        <w:jc w:val="center"/>
        <w:rPr>
          <w:lang w:val="ru-RU"/>
        </w:rPr>
      </w:pPr>
      <w:bookmarkStart w:id="1" w:name="72517864-8707-481e-8e05-fa8fbeb56841"/>
      <w:r w:rsidRPr="0027165D">
        <w:rPr>
          <w:rFonts w:ascii="Times New Roman" w:hAnsi="Times New Roman"/>
          <w:b/>
          <w:color w:val="000000"/>
          <w:sz w:val="28"/>
          <w:lang w:val="ru-RU"/>
        </w:rPr>
        <w:t>Администрация Ремонтненского район</w:t>
      </w:r>
      <w:bookmarkEnd w:id="1"/>
    </w:p>
    <w:p w:rsidR="003E4DA3" w:rsidRPr="0027165D" w:rsidRDefault="004F7486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Первомайская С</w:t>
      </w:r>
      <w:bookmarkStart w:id="2" w:name="_GoBack"/>
      <w:bookmarkEnd w:id="2"/>
      <w:r w:rsidR="001033DB" w:rsidRPr="0027165D">
        <w:rPr>
          <w:rFonts w:ascii="Times New Roman" w:hAnsi="Times New Roman"/>
          <w:b/>
          <w:color w:val="000000"/>
          <w:sz w:val="28"/>
          <w:lang w:val="ru-RU"/>
        </w:rPr>
        <w:t>Ш</w:t>
      </w:r>
    </w:p>
    <w:p w:rsidR="003E4DA3" w:rsidRPr="0027165D" w:rsidRDefault="003E4DA3">
      <w:pPr>
        <w:spacing w:after="0"/>
        <w:ind w:left="120"/>
        <w:rPr>
          <w:lang w:val="ru-RU"/>
        </w:rPr>
      </w:pPr>
    </w:p>
    <w:p w:rsidR="003E4DA3" w:rsidRPr="0027165D" w:rsidRDefault="003E4DA3">
      <w:pPr>
        <w:spacing w:after="0"/>
        <w:ind w:left="120"/>
        <w:rPr>
          <w:lang w:val="ru-RU"/>
        </w:rPr>
      </w:pPr>
    </w:p>
    <w:p w:rsidR="003E4DA3" w:rsidRPr="0027165D" w:rsidRDefault="003E4DA3">
      <w:pPr>
        <w:spacing w:after="0"/>
        <w:ind w:left="120"/>
        <w:rPr>
          <w:lang w:val="ru-RU"/>
        </w:rPr>
      </w:pPr>
    </w:p>
    <w:p w:rsidR="003E4DA3" w:rsidRPr="0027165D" w:rsidRDefault="003E4DA3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1033DB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1033DB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4E6975" w:rsidRDefault="001033DB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1033DB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Ивасенко О,И.</w:t>
            </w:r>
          </w:p>
          <w:p w:rsidR="004E6975" w:rsidRDefault="001033DB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4F748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1033DB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1033DB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:rsidR="004E6975" w:rsidRDefault="001033DB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1033DB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Козкина Т.А.</w:t>
            </w:r>
          </w:p>
          <w:p w:rsidR="004E6975" w:rsidRDefault="001033DB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4F748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1033DB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0E6D86" w:rsidRPr="008944ED" w:rsidRDefault="001033DB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0E6D86" w:rsidRDefault="001033DB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1033DB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Репкин И.Ф.</w:t>
            </w:r>
          </w:p>
          <w:p w:rsidR="000E6D86" w:rsidRDefault="001033DB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4F748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E4DA3" w:rsidRDefault="003E4DA3">
      <w:pPr>
        <w:spacing w:after="0"/>
        <w:ind w:left="120"/>
      </w:pPr>
    </w:p>
    <w:p w:rsidR="003E4DA3" w:rsidRDefault="003E4DA3">
      <w:pPr>
        <w:spacing w:after="0"/>
        <w:ind w:left="120"/>
      </w:pPr>
    </w:p>
    <w:p w:rsidR="003E4DA3" w:rsidRDefault="003E4DA3">
      <w:pPr>
        <w:spacing w:after="0"/>
        <w:ind w:left="120"/>
      </w:pPr>
    </w:p>
    <w:p w:rsidR="003E4DA3" w:rsidRDefault="003E4DA3">
      <w:pPr>
        <w:spacing w:after="0"/>
        <w:ind w:left="120"/>
      </w:pPr>
    </w:p>
    <w:p w:rsidR="003E4DA3" w:rsidRDefault="003E4DA3">
      <w:pPr>
        <w:spacing w:after="0"/>
        <w:ind w:left="120"/>
      </w:pPr>
    </w:p>
    <w:p w:rsidR="003E4DA3" w:rsidRDefault="001033D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3E4DA3" w:rsidRDefault="001033DB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8384492)</w:t>
      </w:r>
    </w:p>
    <w:p w:rsidR="003E4DA3" w:rsidRDefault="003E4DA3">
      <w:pPr>
        <w:spacing w:after="0"/>
        <w:ind w:left="120"/>
        <w:jc w:val="center"/>
      </w:pPr>
    </w:p>
    <w:p w:rsidR="003E4DA3" w:rsidRPr="0027165D" w:rsidRDefault="001033DB">
      <w:pPr>
        <w:spacing w:after="0" w:line="408" w:lineRule="auto"/>
        <w:ind w:left="120"/>
        <w:jc w:val="center"/>
        <w:rPr>
          <w:lang w:val="ru-RU"/>
        </w:rPr>
      </w:pPr>
      <w:r w:rsidRPr="0027165D">
        <w:rPr>
          <w:rFonts w:ascii="Times New Roman" w:hAnsi="Times New Roman"/>
          <w:b/>
          <w:color w:val="000000"/>
          <w:sz w:val="28"/>
          <w:lang w:val="ru-RU"/>
        </w:rPr>
        <w:t>учебного предмета «Иностранный (немецкий) язык (базовый уровень)»</w:t>
      </w:r>
    </w:p>
    <w:p w:rsidR="003E4DA3" w:rsidRPr="0027165D" w:rsidRDefault="001033DB">
      <w:pPr>
        <w:spacing w:after="0" w:line="408" w:lineRule="auto"/>
        <w:ind w:left="120"/>
        <w:jc w:val="center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3E4DA3" w:rsidRPr="0027165D" w:rsidRDefault="003E4DA3">
      <w:pPr>
        <w:spacing w:after="0"/>
        <w:ind w:left="120"/>
        <w:jc w:val="center"/>
        <w:rPr>
          <w:lang w:val="ru-RU"/>
        </w:rPr>
      </w:pPr>
    </w:p>
    <w:p w:rsidR="003E4DA3" w:rsidRPr="0027165D" w:rsidRDefault="003E4DA3">
      <w:pPr>
        <w:spacing w:after="0"/>
        <w:ind w:left="120"/>
        <w:jc w:val="center"/>
        <w:rPr>
          <w:lang w:val="ru-RU"/>
        </w:rPr>
      </w:pPr>
    </w:p>
    <w:p w:rsidR="003E4DA3" w:rsidRPr="0027165D" w:rsidRDefault="003E4DA3">
      <w:pPr>
        <w:spacing w:after="0"/>
        <w:ind w:left="120"/>
        <w:jc w:val="center"/>
        <w:rPr>
          <w:lang w:val="ru-RU"/>
        </w:rPr>
      </w:pPr>
    </w:p>
    <w:p w:rsidR="003E4DA3" w:rsidRPr="0027165D" w:rsidRDefault="003E4DA3">
      <w:pPr>
        <w:spacing w:after="0"/>
        <w:ind w:left="120"/>
        <w:jc w:val="center"/>
        <w:rPr>
          <w:lang w:val="ru-RU"/>
        </w:rPr>
      </w:pPr>
    </w:p>
    <w:p w:rsidR="003E4DA3" w:rsidRPr="0027165D" w:rsidRDefault="003E4DA3">
      <w:pPr>
        <w:spacing w:after="0"/>
        <w:ind w:left="120"/>
        <w:jc w:val="center"/>
        <w:rPr>
          <w:lang w:val="ru-RU"/>
        </w:rPr>
      </w:pPr>
    </w:p>
    <w:p w:rsidR="003E4DA3" w:rsidRPr="0027165D" w:rsidRDefault="003E4DA3">
      <w:pPr>
        <w:spacing w:after="0"/>
        <w:ind w:left="120"/>
        <w:jc w:val="center"/>
        <w:rPr>
          <w:lang w:val="ru-RU"/>
        </w:rPr>
      </w:pPr>
    </w:p>
    <w:p w:rsidR="003E4DA3" w:rsidRPr="0027165D" w:rsidRDefault="003E4DA3">
      <w:pPr>
        <w:spacing w:after="0"/>
        <w:ind w:left="120"/>
        <w:jc w:val="center"/>
        <w:rPr>
          <w:lang w:val="ru-RU"/>
        </w:rPr>
      </w:pPr>
    </w:p>
    <w:p w:rsidR="003E4DA3" w:rsidRPr="0027165D" w:rsidRDefault="003E4DA3">
      <w:pPr>
        <w:spacing w:after="0"/>
        <w:ind w:left="120"/>
        <w:jc w:val="center"/>
        <w:rPr>
          <w:lang w:val="ru-RU"/>
        </w:rPr>
      </w:pPr>
    </w:p>
    <w:p w:rsidR="003E4DA3" w:rsidRPr="0027165D" w:rsidRDefault="003E4DA3" w:rsidP="0027165D">
      <w:pPr>
        <w:spacing w:after="0"/>
        <w:rPr>
          <w:lang w:val="ru-RU"/>
        </w:rPr>
      </w:pPr>
    </w:p>
    <w:p w:rsidR="003E4DA3" w:rsidRPr="0027165D" w:rsidRDefault="003E4DA3">
      <w:pPr>
        <w:spacing w:after="0"/>
        <w:ind w:left="120"/>
        <w:jc w:val="center"/>
        <w:rPr>
          <w:lang w:val="ru-RU"/>
        </w:rPr>
      </w:pPr>
    </w:p>
    <w:p w:rsidR="003E4DA3" w:rsidRPr="0027165D" w:rsidRDefault="001033DB">
      <w:pPr>
        <w:spacing w:after="0"/>
        <w:ind w:left="120"/>
        <w:jc w:val="center"/>
        <w:rPr>
          <w:lang w:val="ru-RU"/>
        </w:rPr>
      </w:pPr>
      <w:bookmarkStart w:id="3" w:name="a599d04a-8a77-4b43-8376-9c5f273447e0"/>
      <w:r w:rsidRPr="0027165D">
        <w:rPr>
          <w:rFonts w:ascii="Times New Roman" w:hAnsi="Times New Roman"/>
          <w:b/>
          <w:color w:val="000000"/>
          <w:sz w:val="28"/>
          <w:lang w:val="ru-RU"/>
        </w:rPr>
        <w:t>село Первомайское</w:t>
      </w:r>
      <w:bookmarkEnd w:id="3"/>
      <w:r w:rsidRPr="0027165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2eec1e2b-6940-48f1-99fe-105d3dbe2000"/>
      <w:r w:rsidRPr="0027165D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3E4DA3" w:rsidRPr="0027165D" w:rsidRDefault="001033DB">
      <w:pPr>
        <w:spacing w:after="0" w:line="264" w:lineRule="auto"/>
        <w:ind w:left="120"/>
        <w:jc w:val="both"/>
        <w:rPr>
          <w:lang w:val="ru-RU"/>
        </w:rPr>
      </w:pPr>
      <w:bookmarkStart w:id="5" w:name="block-67086569"/>
      <w:r w:rsidRPr="0027165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E4DA3" w:rsidRPr="0027165D" w:rsidRDefault="003E4DA3">
      <w:pPr>
        <w:spacing w:after="0" w:line="264" w:lineRule="auto"/>
        <w:ind w:left="120"/>
        <w:jc w:val="both"/>
        <w:rPr>
          <w:lang w:val="ru-RU"/>
        </w:rPr>
      </w:pP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Программа по немецкому языку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образования, представленных в ФГОС СОО.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Программа по немецкому языку является ориентиром для составления рабочих программ по предмету: она даёт представление о целях образования, развития, воспитания и социализации обучающихся на уровне среднего общего образования, путях формирования системы знаний, умений и способов деятельности у обучающихся на базовом уровне средствами учебного предмета «Иностранный (немецкий) язык (базовый уровень)»; определяет инвариантную (обязательную) часть содержания учебного курса по немецкому языку как учебному предмету, за пределами которой остаётся возможность выбора вариативной составляющей содержания образования в плане порядка изучения тем, некоторого расширения объёма содержания и его детализации.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Программа по немецкому языку устанавливает распределение обязательного предметного содержания по годам обучения; предусматривает примерный ресурс учебного времени, выделяемого на изучение тем/разделов курса, учитывает особенности изучения немецкого языка, исходя из его лингвистических особенностей и структуры родного (русского) языка обучающихся, межпредметных связей иностранного (немецкого) языка с содержанием других учебных предметов, изучаемых в 10–11 классах, а также с учётом возрастных особенностей обучающихся. В программе по немецкому языку для уровня среднего общего образования предусмотрено дальнейшее совершенствование сформированных иноязычных речевых умений обучающихся и использование ими языковых средств, представленных в программах по немецкому языку начального общего и основного общего образования, что обеспечивает преемственность между уровнями общего образования по иностранному (немецкому) языку. При этом содержание Программы среднего общего образования имеет особенности, обусловленные задачами развития, обучения и воспитания обучающихся заданными социальными требованиями к уровню развития их личностных и познавательных качеств, предметным содержанием системы среднего общего образования, а также возрастными психологическими особенностями обучающихся 16 –17 лет.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Личностные, метапредметные и предметные результаты представлены в программе с учётом особенностей преподавания немецкого языка на базовом уровне среднего общего образования на основе отечественных методических </w:t>
      </w:r>
      <w:r w:rsidRPr="0027165D">
        <w:rPr>
          <w:rFonts w:ascii="Times New Roman" w:hAnsi="Times New Roman"/>
          <w:color w:val="000000"/>
          <w:sz w:val="28"/>
          <w:lang w:val="ru-RU"/>
        </w:rPr>
        <w:lastRenderedPageBreak/>
        <w:t>традиций построения учебного курса немецкого языка и в соответствии с новыми реалиями и тенденциями развития общего образования.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Учебному предмету «Иностранный (немецкий) язык (базовый уровень)»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мира. Изучение иностранного языка направлено на формирование коммуникативной культуры обучающихся, осознание роли языка как инструмента межличностного и межкультурного взаимодействия, способствует их общему речевому развитию, воспитанию гражданской идентичности, расширению кругозора, воспитанию чувств и эмоций.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Предметные знания и способы деятельности, осваиваемые обучающимися при изучении иностранного языка, находят применение в рамках образовательного процесса при изучении других предметных областей, становятся значимыми для формирования положительных качеств личности. Таким образом, они ориентированы на формирование как метапредметных, так и личностных результатов обучения.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Трансформация взглядов на владение иностранным языком, связанная с усилением общественных запросов на квалифицированных и мобильных людей, способных быстро адаптироваться к изменяющимся условиям жизни, овладевать новыми компетенциями. Владение иностранным языком как доступ к передовым международным научным и технологическим достижениям, расширяющим возможности образования и самообразования, одно из важнейших средств социализации, самовыражения и успешной профессиональной деятельности выпускника общеобразовательной организации.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pacing w:val="2"/>
          <w:sz w:val="28"/>
          <w:lang w:val="ru-RU"/>
        </w:rPr>
        <w:t>Значимость владения иностранными языками как первым, так и вторым, расширение номенклатуры изучаемых иностранных языков соответствует стратегическим интересам России в эпоху постглобализации и многополярного мира. Знание родного языка экономического или политического партнёра обеспечивает общение, учитывающее особенности менталитета и культуры партнёра, что позволяет успешнее приходить к консенсусу при проведении переговоров, решении возникающих проблем с целью достижения поставленных задач.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предмету.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Цели иноязычного образования становятся более сложными по структуре, формулируются на ценностном, когнитивном и прагматическом уровнях и соответственно воплощается в личностных, метапредметных и предметных результатах. Иностранный язык признается как ценный ресурс </w:t>
      </w:r>
      <w:r w:rsidRPr="0027165D">
        <w:rPr>
          <w:rFonts w:ascii="Times New Roman" w:hAnsi="Times New Roman"/>
          <w:color w:val="000000"/>
          <w:sz w:val="28"/>
          <w:lang w:val="ru-RU"/>
        </w:rPr>
        <w:lastRenderedPageBreak/>
        <w:t>личности для социальной адаптации и самореализации (в том числе в профессии), инструмент развития умений поиска, обработки и использования информации в познавательных целях; одно из средств воспитания качеств гражданина, патриота, развития национального самосознания, стремления к взаимопониманию между людьми разных стран и народов.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На прагматическом уровне целью иноязычного образования (базовый уровень владения немецким языком) на уровне среднего общего образования провозглашено развитие и совершенствование коммуникативной компетенции обучающихся, сформированной на предыдущих уровнях общего образования, в единстве таких её составляющих, как речевая, языковая, социокультурная, компенсаторная и метапредметная компетенции: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речевая компетенция – развитие коммуникативных умений в четырёх основных видах речевой деятельности (говорении, аудировании, чтении, письменной речи);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языковая компетенция – овладение новыми языковыми средствами (фонетическими, орфографическими, пунктуационными, лексическими, грамматическими) в соответствии с отобранными темами общения; освоение знаний о языковых явлениях немецкого языка, разных способах выражения мысли на родном и немецком языках;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социокультурная/межкультурная компетенция – приобщение к культуре, традициям немецкоговорящих стран в рамках тем и ситуаций общения, отвечающих опыту, интересам, психологическим особенностям обучающихся на уровне среднего общего образования; формирование умения представлять свою страну, её культуру в условиях межкультурного общения;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компенсаторная компетенция – развитие умений выходить из положения в условиях дефицита языковых средств немецкого языка при получении и передаче информации;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метапредметная/учебно-познавательная компетенция 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Наряду с иноязычной коммуникативной компетенцией в процессе овладения иностранным языком формируются ключевые универсальные учебные компетенции, включающие образовательную, ценностно-ориентационную, общекультурную, учебно-познавательную, информационную, социально-трудовую и компетенцию личностного самосовершенствования.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lastRenderedPageBreak/>
        <w:t>В соответствии с личностно ориентированной парадигмой образования, основными подходами к обучению иностранным языкам признаются компетентностный, системно-деятельностный, межкультурный и коммуникативно-когнитивный. Совокупность перечисленных подходов предполагает возможность реализовать поставленные цели иноязычного образования уровня среднего общего образования, добиться достижения планируемых результатов в рамках содержания обучения, отобранного для уровня среднего общего образования при использовании новых педагогических технологий и возможностей цифровой образовательной среды.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Иностранный язык» входит в предметную область «Иностранные языки» наряду с предметом «Второй иностранный язык», изучение которого происходит при наличии потребности у обучающихся и при условии, что в образовательной организации имеется достаточная кадровая, техническая и материальная обеспеченность, позволяющая достигнуть предметных результатов, заявленных во ФГОС СОО.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bookmarkStart w:id="6" w:name="8d9f7bf7-e430-43ab-b4bd-325fcda1ac44"/>
      <w:r w:rsidRPr="0027165D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«Иностранного (немецкого) языка (базовый уровень)» – 204 часа: в 10 классе – 102 часа (3 часа в неделю), в 11 классе – 102 часа (3 часа в неделю).</w:t>
      </w:r>
      <w:bookmarkEnd w:id="6"/>
    </w:p>
    <w:p w:rsidR="003E4DA3" w:rsidRPr="0027165D" w:rsidRDefault="003E4DA3">
      <w:pPr>
        <w:rPr>
          <w:lang w:val="ru-RU"/>
        </w:rPr>
        <w:sectPr w:rsidR="003E4DA3" w:rsidRPr="0027165D">
          <w:pgSz w:w="11906" w:h="16383"/>
          <w:pgMar w:top="1134" w:right="850" w:bottom="1134" w:left="1701" w:header="720" w:footer="720" w:gutter="0"/>
          <w:cols w:space="720"/>
        </w:sectPr>
      </w:pPr>
    </w:p>
    <w:p w:rsidR="003E4DA3" w:rsidRPr="0027165D" w:rsidRDefault="001033DB">
      <w:pPr>
        <w:spacing w:after="0" w:line="264" w:lineRule="auto"/>
        <w:ind w:left="120"/>
        <w:jc w:val="both"/>
        <w:rPr>
          <w:lang w:val="ru-RU"/>
        </w:rPr>
      </w:pPr>
      <w:bookmarkStart w:id="7" w:name="block-67086570"/>
      <w:bookmarkEnd w:id="5"/>
      <w:r w:rsidRPr="0027165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3E4DA3" w:rsidRPr="0027165D" w:rsidRDefault="003E4DA3">
      <w:pPr>
        <w:spacing w:after="0" w:line="264" w:lineRule="auto"/>
        <w:ind w:left="120"/>
        <w:jc w:val="both"/>
        <w:rPr>
          <w:lang w:val="ru-RU"/>
        </w:rPr>
      </w:pPr>
    </w:p>
    <w:p w:rsidR="003E4DA3" w:rsidRPr="0027165D" w:rsidRDefault="001033DB">
      <w:pPr>
        <w:spacing w:after="0" w:line="264" w:lineRule="auto"/>
        <w:ind w:left="120"/>
        <w:jc w:val="both"/>
        <w:rPr>
          <w:lang w:val="ru-RU"/>
        </w:rPr>
      </w:pPr>
      <w:r w:rsidRPr="0027165D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3E4DA3" w:rsidRPr="0027165D" w:rsidRDefault="003E4DA3">
      <w:pPr>
        <w:spacing w:after="0" w:line="264" w:lineRule="auto"/>
        <w:ind w:left="120"/>
        <w:jc w:val="both"/>
        <w:rPr>
          <w:lang w:val="ru-RU"/>
        </w:rPr>
      </w:pP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Современный мир профессий. Проблемы выбора профессии (возможности продолжения образования в вузе, в профессиональном колледже, выбор рабочей специальности, подработка для обучающегося). Роль иностранного языка в планах на будущее.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Молодёжь в современном обществе. Досуг молодёжи: чтение, кино, театр, музыка, музеи, Интернет, компьютерные игры. Любовь и дружба.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Покупки: одежда, обувь и продукты питания. Карманные деньги. Молодёжная мода.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Туризм. Виды отдыха. Путешествия по России и зарубежным странам.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Проблемы экологии. Защита окружающей среды. Стихийные бедствия.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Условия проживания в городской/сельской местности.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связи (мобильные телефоны, смартфоны, планшеты, компьютеры).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Родная страна и страна/страны изучаемого языка: географическое положение, столицы и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страны/стран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так далее.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i/>
          <w:color w:val="000000"/>
          <w:sz w:val="28"/>
          <w:lang w:val="ru-RU"/>
        </w:rPr>
        <w:lastRenderedPageBreak/>
        <w:t>Говорение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диалогической речи на базе умений, сформированных на уровне основного общего образования, а именно умений вести разные виды диалога (диалог этикетного характера, диалог – побуждение к действию, диалог-расспрос, диалог – обмен мнениями; комбинированный диалог, включающий разные виды диалогов):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начинать, поддерживать и заканчивать разговор, вежливо переспрашивать; выражать согласие/отказ; выражать благодарность; поздравлять с праздником, выражать пожелания и вежливо реагировать на поздравление;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диалог – побуждение к действию: обращаться с просьбой, вежливо соглашаться/не соглашаться выполнить просьбу; давать совет и принимать/не принимать совет;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диалог – расспрос: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позицию отвечающего и наоборот;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диалог – обмен мнениями: выражать свою точку зрения и обосновывать её; высказывать своё согласие/несогласие с точкой зрения собеседника, выражать сомнение; давать эмоциональную оценку обсуждаемым событиям (восхищение, удивление, радость, огорчение и так далее).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Объём диалога – 8 реплик со стороны каждого собеседника.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монологической речи на базе умений, сформированных на уровне основного общего образования: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повествование/сообщение; рассуждение;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пересказ основного содержания, прочитанного/прослушанного текста с выражением своего отношения к событиям и фактам, изложенным в тексте;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lastRenderedPageBreak/>
        <w:t>устное представление (презентация) результатов выполненной проектной работы.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рамках тематического содержания речи 10 класса с использованием ключевых слов, плана и/или иллюстраций, фотографий, таблиц, диаграмм или без использования их.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до 14 фраз.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аудирования на базе умений, сформированных на уровне основного общего образования: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содержания; с пониманием нужной/интересующей/запрашиваемой информации.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сообщения; игнорировать незнакомые слова, несущественные для понимания основного содержания.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2,5 минут.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содержания; с пониманием нужной/интересующей/запрашиваемой информации; с полным пониманием содержания текста.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второстепенные); понимать структурно-смысловые связи в тексте; прогнозировать содержание текста по заголовку/началу текста; определять логическую последовательность главных фактов, событий; игнорировать незнакомые слова, несущественные для понимания основного содержания.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нужной/интересующей/запрашиваемой информации предполагает умение находить в прочитанном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задачи.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перевода); устанавливать причинно-следственную взаимосвязь изложенных в тексте фактов и событий.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 и так далее) и понимание представленной в них информации.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электронное сообщение личного характера, стихотворение.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500–700 слов.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умений, сформированных на уровне основного общего образования: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написание резюме с сообщением основных сведений о себе в соответствии с нормами, принятыми в стране/странах изучаемого языка;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языка. Объём сообщения – до 130 слов;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(рассказа, сочинения и так далее) на основе плана, иллюстрации, таблицы, диаграммы и/или прочитанного/прослушанного текста с использованием образца. Объём письменного высказывания – до 150 слов;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заполнение таблицы: краткая фиксация содержания прочитанного/прослушанного текста или дополнение информации в таблице;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презентации. Объём – до 150 слов.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интервью. Объём текста для чтения вслух – до 140 слов.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 в письменных высказываниях: запятой при перечислении и обращении; точки, вопросительного, восклицательного знака в конце предложения, отсутствие точки после заголовка.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прямой речи в соответствии с нормами изучаемого языка: использование двоеточия после слов автора перед прямой речью, заключение прямой речи в кавычки.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электронного сообщения личного характера в соответствии с нормами речевого этикета, принятыми в стране/странах изучаемого языка: использование запятой после обращения и точки после выражения надежды на дальнейший контакт; отсутствие запятой после завершающей фразы; отсутствие точки после подписи.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в том числе многозначных; словосочетаний; речевых клише; средств логической связи), обслуживающих ситуации общения в рамках тематического содержания речи 10 класса, с соблюдением существующей в немецком языке нормы лексической сочетаемости.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Объём – 1300 лексических единиц для продуктивного использования (включая 1200 лексических единиц, изученных ранее) и 1400 лексических </w:t>
      </w:r>
      <w:r w:rsidRPr="0027165D">
        <w:rPr>
          <w:rFonts w:ascii="Times New Roman" w:hAnsi="Times New Roman"/>
          <w:color w:val="000000"/>
          <w:sz w:val="28"/>
          <w:lang w:val="ru-RU"/>
        </w:rPr>
        <w:lastRenderedPageBreak/>
        <w:t>единиц для рецептивного усвоения (включая 1300 лексических единиц продуктивного минимума).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аффиксация: образование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имён существительных при помощи суффиксов -</w:t>
      </w:r>
      <w:r>
        <w:rPr>
          <w:rFonts w:ascii="Times New Roman" w:hAnsi="Times New Roman"/>
          <w:color w:val="000000"/>
          <w:sz w:val="28"/>
        </w:rPr>
        <w:t>er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ler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chen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keit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heit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ung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schaft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ion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имён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ig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lich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isch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los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имён существительных, имён прилагательных, наречий при помощи отрицательного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27165D">
        <w:rPr>
          <w:rFonts w:ascii="Times New Roman" w:hAnsi="Times New Roman"/>
          <w:color w:val="000000"/>
          <w:sz w:val="28"/>
          <w:lang w:val="ru-RU"/>
        </w:rPr>
        <w:t>- (</w:t>
      </w:r>
      <w:r>
        <w:rPr>
          <w:rFonts w:ascii="Times New Roman" w:hAnsi="Times New Roman"/>
          <w:color w:val="000000"/>
          <w:sz w:val="28"/>
        </w:rPr>
        <w:t>ungl</w:t>
      </w:r>
      <w:r w:rsidRPr="0027165D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cklich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Ungl</w:t>
      </w:r>
      <w:r w:rsidRPr="0027165D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ck</w:t>
      </w:r>
      <w:r w:rsidRPr="0027165D">
        <w:rPr>
          <w:rFonts w:ascii="Times New Roman" w:hAnsi="Times New Roman"/>
          <w:color w:val="000000"/>
          <w:sz w:val="28"/>
          <w:lang w:val="ru-RU"/>
        </w:rPr>
        <w:t>);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zehn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zig</w:t>
      </w:r>
      <w:r w:rsidRPr="0027165D">
        <w:rPr>
          <w:rFonts w:ascii="Times New Roman" w:hAnsi="Times New Roman"/>
          <w:color w:val="000000"/>
          <w:sz w:val="28"/>
          <w:lang w:val="ru-RU"/>
        </w:rPr>
        <w:t>, – ß</w:t>
      </w:r>
      <w:r>
        <w:rPr>
          <w:rFonts w:ascii="Times New Roman" w:hAnsi="Times New Roman"/>
          <w:color w:val="000000"/>
          <w:sz w:val="28"/>
        </w:rPr>
        <w:t>ig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te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ste</w:t>
      </w:r>
      <w:r w:rsidRPr="0027165D">
        <w:rPr>
          <w:rFonts w:ascii="Times New Roman" w:hAnsi="Times New Roman"/>
          <w:color w:val="000000"/>
          <w:sz w:val="28"/>
          <w:lang w:val="ru-RU"/>
        </w:rPr>
        <w:t>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словосложение: образование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der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Wintersport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Klassenzimmer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сложных существительных путём соединения основы глагола и основы существительного (</w:t>
      </w:r>
      <w:r>
        <w:rPr>
          <w:rFonts w:ascii="Times New Roman" w:hAnsi="Times New Roman"/>
          <w:color w:val="000000"/>
          <w:sz w:val="28"/>
        </w:rPr>
        <w:t>der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Schreibtisch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сложных существительных путём соединения основы прилагательного и основы существительного (</w:t>
      </w:r>
      <w:r>
        <w:rPr>
          <w:rFonts w:ascii="Times New Roman" w:hAnsi="Times New Roman"/>
          <w:color w:val="000000"/>
          <w:sz w:val="28"/>
        </w:rPr>
        <w:t>die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Kleinstadt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сложных прилагательных путём соединения основ прилагательных (</w:t>
      </w:r>
      <w:r>
        <w:rPr>
          <w:rFonts w:ascii="Times New Roman" w:hAnsi="Times New Roman"/>
          <w:color w:val="000000"/>
          <w:sz w:val="28"/>
        </w:rPr>
        <w:t>dunkelblau</w:t>
      </w:r>
      <w:r w:rsidRPr="0027165D">
        <w:rPr>
          <w:rFonts w:ascii="Times New Roman" w:hAnsi="Times New Roman"/>
          <w:color w:val="000000"/>
          <w:sz w:val="28"/>
          <w:lang w:val="ru-RU"/>
        </w:rPr>
        <w:t>).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конверсия: образование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имён существительных от неопределённой формы глагола (</w:t>
      </w:r>
      <w:r>
        <w:rPr>
          <w:rFonts w:ascii="Times New Roman" w:hAnsi="Times New Roman"/>
          <w:color w:val="000000"/>
          <w:sz w:val="28"/>
        </w:rPr>
        <w:t>das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Lesen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имён существительных от основы глагола без изменения корневой гласной (</w:t>
      </w:r>
      <w:r>
        <w:rPr>
          <w:rFonts w:ascii="Times New Roman" w:hAnsi="Times New Roman"/>
          <w:color w:val="000000"/>
          <w:sz w:val="28"/>
        </w:rPr>
        <w:t>der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Anfang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имён существительных от основы глагола с изменением корневой гласной (</w:t>
      </w:r>
      <w:r>
        <w:rPr>
          <w:rFonts w:ascii="Times New Roman" w:hAnsi="Times New Roman"/>
          <w:color w:val="000000"/>
          <w:sz w:val="28"/>
        </w:rPr>
        <w:t>der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Sprung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das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Beste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Deutsche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die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Bekannte</w:t>
      </w:r>
      <w:r w:rsidRPr="0027165D">
        <w:rPr>
          <w:rFonts w:ascii="Times New Roman" w:hAnsi="Times New Roman"/>
          <w:color w:val="000000"/>
          <w:sz w:val="28"/>
          <w:lang w:val="ru-RU"/>
        </w:rPr>
        <w:t>).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Многозначные лексические единицы. Синонимы. Антонимы. </w:t>
      </w:r>
      <w:r w:rsidRPr="004F7486">
        <w:rPr>
          <w:rFonts w:ascii="Times New Roman" w:hAnsi="Times New Roman"/>
          <w:color w:val="000000"/>
          <w:sz w:val="28"/>
          <w:lang w:val="ru-RU"/>
        </w:rPr>
        <w:t xml:space="preserve">Интернациональные слова. 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Сокращения и аббревиатуры.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немецкого языка.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 вопросы), побудительные (в утвердительной и отрицательной форме). </w:t>
      </w:r>
    </w:p>
    <w:p w:rsidR="003E4DA3" w:rsidRDefault="001033DB">
      <w:pPr>
        <w:spacing w:after="0" w:line="264" w:lineRule="auto"/>
        <w:ind w:firstLine="600"/>
        <w:jc w:val="both"/>
      </w:pPr>
      <w:r w:rsidRPr="0027165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Предложения с безличным местоимением </w:t>
      </w:r>
      <w:r>
        <w:rPr>
          <w:rFonts w:ascii="Times New Roman" w:hAnsi="Times New Roman"/>
          <w:color w:val="000000"/>
          <w:sz w:val="28"/>
        </w:rPr>
        <w:t>es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ist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4 </w:t>
      </w:r>
      <w:r>
        <w:rPr>
          <w:rFonts w:ascii="Times New Roman" w:hAnsi="Times New Roman"/>
          <w:color w:val="000000"/>
          <w:sz w:val="28"/>
        </w:rPr>
        <w:t>Uhr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color w:val="000000"/>
          <w:sz w:val="28"/>
        </w:rPr>
        <w:t>Es regnet. Es ist interessant.).</w:t>
      </w:r>
    </w:p>
    <w:p w:rsidR="003E4DA3" w:rsidRDefault="001033D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c конструкцией es gibt (Es gibt einen Park neben der Schule.).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Предложения с неопределённо-личным местоимением </w:t>
      </w:r>
      <w:r>
        <w:rPr>
          <w:rFonts w:ascii="Times New Roman" w:hAnsi="Times New Roman"/>
          <w:color w:val="000000"/>
          <w:sz w:val="28"/>
        </w:rPr>
        <w:t>man</w:t>
      </w:r>
      <w:r w:rsidRPr="0027165D">
        <w:rPr>
          <w:rFonts w:ascii="Times New Roman" w:hAnsi="Times New Roman"/>
          <w:color w:val="000000"/>
          <w:sz w:val="28"/>
          <w:lang w:val="ru-RU"/>
        </w:rPr>
        <w:t>, в том числе с модальными глаголами.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Предложения с инфинитивным оборотом </w:t>
      </w:r>
      <w:r>
        <w:rPr>
          <w:rFonts w:ascii="Times New Roman" w:hAnsi="Times New Roman"/>
          <w:color w:val="000000"/>
          <w:sz w:val="28"/>
        </w:rPr>
        <w:t>um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zu</w:t>
      </w:r>
      <w:r w:rsidRPr="0027165D">
        <w:rPr>
          <w:rFonts w:ascii="Times New Roman" w:hAnsi="Times New Roman"/>
          <w:color w:val="000000"/>
          <w:sz w:val="28"/>
          <w:lang w:val="ru-RU"/>
        </w:rPr>
        <w:t>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глаголами, требующими употребления после них частицы </w:t>
      </w:r>
      <w:r>
        <w:rPr>
          <w:rFonts w:ascii="Times New Roman" w:hAnsi="Times New Roman"/>
          <w:color w:val="000000"/>
          <w:sz w:val="28"/>
        </w:rPr>
        <w:t>zu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и инфинитива.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und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aber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oder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sondern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denn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nur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sondern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auch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наречиями </w:t>
      </w:r>
      <w:r>
        <w:rPr>
          <w:rFonts w:ascii="Times New Roman" w:hAnsi="Times New Roman"/>
          <w:color w:val="000000"/>
          <w:sz w:val="28"/>
        </w:rPr>
        <w:t>deshalb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darum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trotzdem</w:t>
      </w:r>
      <w:r w:rsidRPr="0027165D">
        <w:rPr>
          <w:rFonts w:ascii="Times New Roman" w:hAnsi="Times New Roman"/>
          <w:color w:val="000000"/>
          <w:sz w:val="28"/>
          <w:lang w:val="ru-RU"/>
        </w:rPr>
        <w:t>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предложения: дополнительные – с союзами </w:t>
      </w:r>
      <w:r>
        <w:rPr>
          <w:rFonts w:ascii="Times New Roman" w:hAnsi="Times New Roman"/>
          <w:color w:val="000000"/>
          <w:sz w:val="28"/>
        </w:rPr>
        <w:t>dass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ob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и других; причины – с союзами </w:t>
      </w:r>
      <w:r>
        <w:rPr>
          <w:rFonts w:ascii="Times New Roman" w:hAnsi="Times New Roman"/>
          <w:color w:val="000000"/>
          <w:sz w:val="28"/>
        </w:rPr>
        <w:t>weil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; условия – с союзом </w:t>
      </w:r>
      <w:r>
        <w:rPr>
          <w:rFonts w:ascii="Times New Roman" w:hAnsi="Times New Roman"/>
          <w:color w:val="000000"/>
          <w:sz w:val="28"/>
        </w:rPr>
        <w:t>wenn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; времени – с союзами </w:t>
      </w:r>
      <w:r>
        <w:rPr>
          <w:rFonts w:ascii="Times New Roman" w:hAnsi="Times New Roman"/>
          <w:color w:val="000000"/>
          <w:sz w:val="28"/>
        </w:rPr>
        <w:t>wenn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als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nachdem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; цели – с союзом </w:t>
      </w:r>
      <w:r>
        <w:rPr>
          <w:rFonts w:ascii="Times New Roman" w:hAnsi="Times New Roman"/>
          <w:color w:val="000000"/>
          <w:sz w:val="28"/>
        </w:rPr>
        <w:t>damit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; определительные с относительными местоимениями </w:t>
      </w:r>
      <w:r>
        <w:rPr>
          <w:rFonts w:ascii="Times New Roman" w:hAnsi="Times New Roman"/>
          <w:color w:val="000000"/>
          <w:sz w:val="28"/>
        </w:rPr>
        <w:t>die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 w:rsidRPr="0027165D">
        <w:rPr>
          <w:rFonts w:ascii="Times New Roman" w:hAnsi="Times New Roman"/>
          <w:color w:val="000000"/>
          <w:sz w:val="28"/>
          <w:lang w:val="ru-RU"/>
        </w:rPr>
        <w:t>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Способы выражения косвенной речи, в том числе косвенный вопрос с союзом </w:t>
      </w:r>
      <w:r>
        <w:rPr>
          <w:rFonts w:ascii="Times New Roman" w:hAnsi="Times New Roman"/>
          <w:color w:val="000000"/>
          <w:sz w:val="28"/>
        </w:rPr>
        <w:t>ob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без использования сослагательного наклонения.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Средства связи в тексте для обеспечения его целостности, в том числе с помощью наречий </w:t>
      </w:r>
      <w:r>
        <w:rPr>
          <w:rFonts w:ascii="Times New Roman" w:hAnsi="Times New Roman"/>
          <w:color w:val="000000"/>
          <w:sz w:val="28"/>
        </w:rPr>
        <w:t>zuerst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dann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danach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sp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и других.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(общий, специальный, альтернативный вопросы в </w:t>
      </w:r>
      <w:r>
        <w:rPr>
          <w:rFonts w:ascii="Times New Roman" w:hAnsi="Times New Roman"/>
          <w:color w:val="000000"/>
          <w:sz w:val="28"/>
        </w:rPr>
        <w:t>Pr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27165D">
        <w:rPr>
          <w:rFonts w:ascii="Times New Roman" w:hAnsi="Times New Roman"/>
          <w:color w:val="000000"/>
          <w:sz w:val="28"/>
          <w:lang w:val="ru-RU"/>
        </w:rPr>
        <w:t>).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Побудительные предложения в утвердительной (</w:t>
      </w:r>
      <w:r>
        <w:rPr>
          <w:rFonts w:ascii="Times New Roman" w:hAnsi="Times New Roman"/>
          <w:color w:val="000000"/>
          <w:sz w:val="28"/>
        </w:rPr>
        <w:t>Gib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mir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bitte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eine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Tasse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Kaffee</w:t>
      </w:r>
      <w:r w:rsidRPr="0027165D">
        <w:rPr>
          <w:rFonts w:ascii="Times New Roman" w:hAnsi="Times New Roman"/>
          <w:color w:val="000000"/>
          <w:sz w:val="28"/>
          <w:lang w:val="ru-RU"/>
        </w:rPr>
        <w:t>!) и отрицательной (</w:t>
      </w:r>
      <w:r>
        <w:rPr>
          <w:rFonts w:ascii="Times New Roman" w:hAnsi="Times New Roman"/>
          <w:color w:val="000000"/>
          <w:sz w:val="28"/>
        </w:rPr>
        <w:t>Macht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keinen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rm</w:t>
      </w:r>
      <w:r w:rsidRPr="0027165D">
        <w:rPr>
          <w:rFonts w:ascii="Times New Roman" w:hAnsi="Times New Roman"/>
          <w:color w:val="000000"/>
          <w:sz w:val="28"/>
          <w:lang w:val="ru-RU"/>
        </w:rPr>
        <w:t>!) форме во 2-м лице единственного числа и множественного числаи в вежливой форме.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Глаголы (слабые и сильные, с отделяемыми и неотделяемыми приставками)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27165D">
        <w:rPr>
          <w:rFonts w:ascii="Times New Roman" w:hAnsi="Times New Roman"/>
          <w:color w:val="000000"/>
          <w:sz w:val="28"/>
          <w:lang w:val="ru-RU"/>
        </w:rPr>
        <w:t>).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Возвратные глаголы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27165D">
        <w:rPr>
          <w:rFonts w:ascii="Times New Roman" w:hAnsi="Times New Roman"/>
          <w:color w:val="000000"/>
          <w:sz w:val="28"/>
          <w:lang w:val="ru-RU"/>
        </w:rPr>
        <w:t>).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Глаголы (слабые и сильные, с отделяемыми и неотделяемыми приставками) в видовременных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27165D">
        <w:rPr>
          <w:rFonts w:ascii="Times New Roman" w:hAnsi="Times New Roman"/>
          <w:color w:val="000000"/>
          <w:sz w:val="28"/>
          <w:lang w:val="ru-RU"/>
        </w:rPr>
        <w:t>).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Видовременная глагольная форма действительного залога </w:t>
      </w:r>
      <w:r>
        <w:rPr>
          <w:rFonts w:ascii="Times New Roman" w:hAnsi="Times New Roman"/>
          <w:color w:val="000000"/>
          <w:sz w:val="28"/>
        </w:rPr>
        <w:t>Plusquamperfekt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(при согласовании времён).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Формы сослагательного наклонения от глаголов </w:t>
      </w:r>
      <w:r>
        <w:rPr>
          <w:rFonts w:ascii="Times New Roman" w:hAnsi="Times New Roman"/>
          <w:color w:val="000000"/>
          <w:sz w:val="28"/>
        </w:rPr>
        <w:t>haben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sein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werden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k</w:t>
      </w:r>
      <w:r w:rsidRPr="0027165D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nnen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</w:t>
      </w:r>
      <w:r w:rsidRPr="0027165D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gen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; сочетания </w:t>
      </w:r>
      <w:r>
        <w:rPr>
          <w:rFonts w:ascii="Times New Roman" w:hAnsi="Times New Roman"/>
          <w:color w:val="000000"/>
          <w:sz w:val="28"/>
        </w:rPr>
        <w:t>w</w:t>
      </w:r>
      <w:r w:rsidRPr="0027165D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rde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Infinitiv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для выражения вежливой просьбы, желания, в придаточных предложениях условия </w:t>
      </w:r>
      <w:r>
        <w:rPr>
          <w:rFonts w:ascii="Times New Roman" w:hAnsi="Times New Roman"/>
          <w:color w:val="000000"/>
          <w:sz w:val="28"/>
        </w:rPr>
        <w:t>c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wenn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Konjunktiv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27165D">
        <w:rPr>
          <w:rFonts w:ascii="Times New Roman" w:hAnsi="Times New Roman"/>
          <w:color w:val="000000"/>
          <w:sz w:val="28"/>
          <w:lang w:val="ru-RU"/>
        </w:rPr>
        <w:t>).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lastRenderedPageBreak/>
        <w:t>Модальные глаголы (</w:t>
      </w:r>
      <w:r>
        <w:rPr>
          <w:rFonts w:ascii="Times New Roman" w:hAnsi="Times New Roman"/>
          <w:color w:val="000000"/>
          <w:sz w:val="28"/>
        </w:rPr>
        <w:t>m</w:t>
      </w:r>
      <w:r w:rsidRPr="0027165D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gen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wollen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k</w:t>
      </w:r>
      <w:r w:rsidRPr="0027165D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nnen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</w:t>
      </w:r>
      <w:r w:rsidRPr="0027165D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ssen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</w:t>
      </w:r>
      <w:r w:rsidRPr="0027165D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rfen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sollen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) в </w:t>
      </w:r>
      <w:r>
        <w:rPr>
          <w:rFonts w:ascii="Times New Roman" w:hAnsi="Times New Roman"/>
          <w:color w:val="000000"/>
          <w:sz w:val="28"/>
        </w:rPr>
        <w:t>Pr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27165D">
        <w:rPr>
          <w:rFonts w:ascii="Times New Roman" w:hAnsi="Times New Roman"/>
          <w:color w:val="000000"/>
          <w:sz w:val="28"/>
          <w:lang w:val="ru-RU"/>
        </w:rPr>
        <w:t>; неопределённая форма глагола в страдательном залоге с модальными глаголами.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Наиболее распространённые глаголы с управлением и местоименные наречия (</w:t>
      </w:r>
      <w:r>
        <w:rPr>
          <w:rFonts w:ascii="Times New Roman" w:hAnsi="Times New Roman"/>
          <w:color w:val="000000"/>
          <w:sz w:val="28"/>
        </w:rPr>
        <w:t>worauf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wozu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и тому подобных, </w:t>
      </w:r>
      <w:r>
        <w:rPr>
          <w:rFonts w:ascii="Times New Roman" w:hAnsi="Times New Roman"/>
          <w:color w:val="000000"/>
          <w:sz w:val="28"/>
        </w:rPr>
        <w:t>darauf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dazu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и тому подобное).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Определённый, неопределённый и нулевой артикли.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образованные по правилу, и исключения.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Склонение имён существительных в единственном и множественном числе.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Имена прилагательные в положительной, сравнительной и превосходной степенях сравнения, образованные по правилу, и исключения.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Наречия в сравнительной и превосходной степенях сравнения, образованные по правилу, и исключения.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Личные местоимения (в именительном, дательном и винительном падежах), указательные местоимения (</w:t>
      </w:r>
      <w:r>
        <w:rPr>
          <w:rFonts w:ascii="Times New Roman" w:hAnsi="Times New Roman"/>
          <w:color w:val="000000"/>
          <w:sz w:val="28"/>
        </w:rPr>
        <w:t>dieser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jener</w:t>
      </w:r>
      <w:r w:rsidRPr="0027165D">
        <w:rPr>
          <w:rFonts w:ascii="Times New Roman" w:hAnsi="Times New Roman"/>
          <w:color w:val="000000"/>
          <w:sz w:val="28"/>
          <w:lang w:val="ru-RU"/>
        </w:rPr>
        <w:t>); притяжательные местоимения; вопросительные местоимения, неопределённые местоимения (</w:t>
      </w:r>
      <w:r>
        <w:rPr>
          <w:rFonts w:ascii="Times New Roman" w:hAnsi="Times New Roman"/>
          <w:color w:val="000000"/>
          <w:sz w:val="28"/>
        </w:rPr>
        <w:t>jemand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niemand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alle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viel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etwas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и другие);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Способы выражения отрицания: </w:t>
      </w:r>
      <w:r>
        <w:rPr>
          <w:rFonts w:ascii="Times New Roman" w:hAnsi="Times New Roman"/>
          <w:color w:val="000000"/>
          <w:sz w:val="28"/>
        </w:rPr>
        <w:t>kein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doch</w:t>
      </w:r>
      <w:r w:rsidRPr="0027165D">
        <w:rPr>
          <w:rFonts w:ascii="Times New Roman" w:hAnsi="Times New Roman"/>
          <w:color w:val="000000"/>
          <w:sz w:val="28"/>
          <w:lang w:val="ru-RU"/>
        </w:rPr>
        <w:t>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Количественные и порядковые числительные, числительные для обозначения дат и больших чисел.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Предлоги места, направления, времени; предлоги, управляющие дательным падежом; предлоги, управляющие винительным падежом; предлоги, управляющие и дательным (место), и винительным (направление) падежом.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немецкоязычной среде в рамках тематического содержания 10 класса.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так далее).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Владение основными сведениями о социокультурном портрете и культурном наследии страны/стран, говорящих на немецком языке.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Развитие умения представлять родную страну/малую родину и страну/страны изучаемого языка (культурные явления и события; достопримечательности; выдающиеся люди: государственные деятели, учёные, писатели, поэты, художники, композиторы, музыканты, спортсмены, актёры и так далее).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переспрос; при говорении и письме – описание/перифраз/толкование; при чтении и аудировании – языковую и контекстуальную догадку.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информацию, не являющуюся необходимой,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3E4DA3" w:rsidRPr="0027165D" w:rsidRDefault="003E4DA3">
      <w:pPr>
        <w:spacing w:after="0" w:line="264" w:lineRule="auto"/>
        <w:ind w:left="120"/>
        <w:jc w:val="both"/>
        <w:rPr>
          <w:lang w:val="ru-RU"/>
        </w:rPr>
      </w:pPr>
    </w:p>
    <w:p w:rsidR="003E4DA3" w:rsidRPr="0027165D" w:rsidRDefault="001033DB">
      <w:pPr>
        <w:spacing w:after="0" w:line="264" w:lineRule="auto"/>
        <w:ind w:left="120"/>
        <w:jc w:val="both"/>
        <w:rPr>
          <w:lang w:val="ru-RU"/>
        </w:rPr>
      </w:pPr>
      <w:r w:rsidRPr="0027165D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3E4DA3" w:rsidRPr="0027165D" w:rsidRDefault="003E4DA3">
      <w:pPr>
        <w:spacing w:after="0" w:line="264" w:lineRule="auto"/>
        <w:ind w:left="120"/>
        <w:jc w:val="both"/>
        <w:rPr>
          <w:lang w:val="ru-RU"/>
        </w:rPr>
      </w:pP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Место иностранного языка в повседневной жизни и профессиональной деятельности в современном мире.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lastRenderedPageBreak/>
        <w:t>Молодёжь в современном обществе. Ценностные ориентиры. Участие молодёжи в жизни общества. Досуг молодёжи: увлечения и интересы. Любовь и дружба.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Роль спорта в современной жизни: виды спорта, экстремальный спорт, спортивные соревнования, Олимпийские игры.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Туризм. Виды отдыха. Экотуризм. Путешествия по России и зарубежным странам.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Вселенная и человек. Природа. Проблемы экологии. Защита окружающей среды. Проживание в городской/сельской местности.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информации и коммуникации (пресса, телевидение, Интернет, социальные сети и так далее). Интернет-безопасность.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Родная страна и страна/страны изучаемого языка: географическое положение, столицы, крупные города, регионы; система образования; достопримечательности, культурные особенности (национальные и популярные праздники, знаменательные даты, традиции, обычаи); страницы истории.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Выдающиеся люди родной страны и страны/стран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так далее.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речи, а именно умений вести разные виды диалога (диалог этикетного характера, диалог – побуждение к действию, диалог-расспрос, диалог – обмен мнениями; комбинированный диалог, включающий разные виды диалогов):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начинать, поддерживать и заканчивать разговор, вежливо переспрашивать; вежливо выражать согласие/отказ; выражать благодарность; поздравлять с праздником, выражать пожелания и вежливо реагировать на поздравление;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диалог – побуждение к действию: обращаться с просьбой, вежливо соглашаться/не соглашаться выполнить просьбу; давать совет и принимать/ не принимать совет;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диалог-расспрос: сообщать фактическую информацию, отвечая на вопросы разных видов; выражать своё отношение к обсуждаемым фактам и событиям;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lastRenderedPageBreak/>
        <w:t>запрашивать интересующую информацию; переходить с позиции спрашивающего на позицию отвечающего и наоборот; брать/давать интервью;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диалог – обмен мнениями: выражать свою точку зрения и обосновывать её,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так далее).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Объём диалога – до 9 реплик со стороны каждого собеседника.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монологической речи: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описание (предмета, местности, внешности и одежды человека), характеристика (черты характера реального человека или литературного персонажа); повествование/сообщение;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рассуждение.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рамках тематического содержания речи с использованием ключевых слов, плана и/или иллюстраций, фотографий, таблиц, диаграмм, графиков и без использования их;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пересказ основного содержания, прочитанного/прослушанного текста без опоры на ключевые слова, план с выражением своего отношения к событиям и фактам, изложенным в тексте;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выполненной проектной работы.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14–15 фраз.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аудирования: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содержания; с пониманием нужной/ интересующей/запрашиваемой информации.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игнорировать незнакомые слова, несущественные для понимания основного содержания.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:rsidR="003E4DA3" w:rsidRDefault="001033DB">
      <w:pPr>
        <w:spacing w:after="0" w:line="264" w:lineRule="auto"/>
        <w:ind w:firstLine="600"/>
        <w:jc w:val="both"/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Языковая сложность текстов для аудирования должна соответствовать пороговому уровню </w:t>
      </w:r>
      <w:r>
        <w:rPr>
          <w:rFonts w:ascii="Times New Roman" w:hAnsi="Times New Roman"/>
          <w:color w:val="000000"/>
          <w:sz w:val="28"/>
        </w:rPr>
        <w:t>(В1 – пороговый уровень по общеевропейской шкале).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2,5 минут.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Развитие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содержания; с пониманием нужной/интересующей/запрашиваемой информации; с полным пониманием содержания текста.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второстепенные); понимать структурно-смысловые связи в тексте; прогнозировать содержание текста по заголовку/началу текста; определять логическую последовательность главных фактов, событий; игнорировать незнакомые слова, несущественные для понимания основного содержания.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нужной/интересующей/запрашиваемой информации предполагает умение находить прочитанном тексте и понимать данную информацию, представленную в эксплицитной (явной) и имплицитной форме (неявной) форме; оценивать найденную информацию с точки зрения её значимости для решения коммуникативной задачи.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</w:t>
      </w:r>
      <w:r w:rsidRPr="0027165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выборочного перевода); устанавливать причинно-следственную взаимосвязь изложенных в тексте фактов и событий.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 и так далее) и понимание представленной в них информации.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инструкция, электронное сообщение личного характера, стихотворение.</w:t>
      </w:r>
    </w:p>
    <w:p w:rsidR="003E4DA3" w:rsidRDefault="001033DB">
      <w:pPr>
        <w:spacing w:after="0" w:line="264" w:lineRule="auto"/>
        <w:ind w:firstLine="600"/>
        <w:jc w:val="both"/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Языковая сложность текстов для чтения должна соответствовать пороговому уровню </w:t>
      </w:r>
      <w:r>
        <w:rPr>
          <w:rFonts w:ascii="Times New Roman" w:hAnsi="Times New Roman"/>
          <w:color w:val="000000"/>
          <w:sz w:val="28"/>
        </w:rPr>
        <w:t>(В1 – пороговый уровень по общеевропейской шкале).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600–800 слов.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языка. Объём сообщения – до 140 слов;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(рассказа, сочинения, статьи и так далее) на основе плана, иллюстрации, таблицы, графика, диаграммы и/или прочитанного/прослушанного текста с использованием образца. Объём письменного высказывания – до 180 слов;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заполнение таблицы: краткая фиксация содержания, прочитанного/прослушанного текста или дополнение информации в таблице;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презентации. Объём – до 180 слов.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lastRenderedPageBreak/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интервью. Объём текста для чтения вслух – до 150 слов.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 в письменных высказываниях: запятой при перечислении и обращении; точки, вопросительного, восклицательного знака в конце предложения, отсутствие точки после заголовка.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прямой речи в соответствии с нормами изучаемого языка: использование двоеточия после слов автора перед прямой речью, заключение прямой речи в кавычки.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речевого этикета, принятыми в стране/странах изучаемого языка, оформление электронного сообщения личного характера: постановка запятой после обращения и точки после выражения надежды на дальнейший контакт; отсутствие запятой после завершающей фразы; отсутствие точки после подписи.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в том числе многозначных; словосочетаний; речевых клише; средств логической связи), обслуживающих ситуации общения в рамках тематического содержания речи, с соблюдением существующей в немецком языке нормы лексической сочетаемости.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Объём – 1400 лексических единиц для продуктивного использования (включая 1300 лексических единиц, изученных ранее) и 1500 лексических единиц для рецептивного усвоения (включая 1400 лексических единиц продуктивного минимума).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аффиксация: образование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имён существительных при помощи суффиксов -</w:t>
      </w:r>
      <w:r>
        <w:rPr>
          <w:rFonts w:ascii="Times New Roman" w:hAnsi="Times New Roman"/>
          <w:color w:val="000000"/>
          <w:sz w:val="28"/>
        </w:rPr>
        <w:t>er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ler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chen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keit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heit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ung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schaft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ion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имён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ig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lich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isch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los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имён существительных, имён прилагательных, наречий при помощи отрицательного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27165D">
        <w:rPr>
          <w:rFonts w:ascii="Times New Roman" w:hAnsi="Times New Roman"/>
          <w:color w:val="000000"/>
          <w:sz w:val="28"/>
          <w:lang w:val="ru-RU"/>
        </w:rPr>
        <w:t>- (</w:t>
      </w:r>
      <w:r>
        <w:rPr>
          <w:rFonts w:ascii="Times New Roman" w:hAnsi="Times New Roman"/>
          <w:color w:val="000000"/>
          <w:sz w:val="28"/>
        </w:rPr>
        <w:t>ungl</w:t>
      </w:r>
      <w:r w:rsidRPr="0027165D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cklich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Ungl</w:t>
      </w:r>
      <w:r w:rsidRPr="0027165D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ck</w:t>
      </w:r>
      <w:r w:rsidRPr="0027165D">
        <w:rPr>
          <w:rFonts w:ascii="Times New Roman" w:hAnsi="Times New Roman"/>
          <w:color w:val="000000"/>
          <w:sz w:val="28"/>
          <w:lang w:val="ru-RU"/>
        </w:rPr>
        <w:t>);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zehn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zig</w:t>
      </w:r>
      <w:r w:rsidRPr="0027165D">
        <w:rPr>
          <w:rFonts w:ascii="Times New Roman" w:hAnsi="Times New Roman"/>
          <w:color w:val="000000"/>
          <w:sz w:val="28"/>
          <w:lang w:val="ru-RU"/>
        </w:rPr>
        <w:t>, -ß</w:t>
      </w:r>
      <w:r>
        <w:rPr>
          <w:rFonts w:ascii="Times New Roman" w:hAnsi="Times New Roman"/>
          <w:color w:val="000000"/>
          <w:sz w:val="28"/>
        </w:rPr>
        <w:t>ig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te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ste</w:t>
      </w:r>
      <w:r w:rsidRPr="0027165D">
        <w:rPr>
          <w:rFonts w:ascii="Times New Roman" w:hAnsi="Times New Roman"/>
          <w:color w:val="000000"/>
          <w:sz w:val="28"/>
          <w:lang w:val="ru-RU"/>
        </w:rPr>
        <w:t>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словосложение: образование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der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Wintersport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Klassenzimmer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lastRenderedPageBreak/>
        <w:t>сложных существительных путём соединения основы глагола и основы существительного (</w:t>
      </w:r>
      <w:r>
        <w:rPr>
          <w:rFonts w:ascii="Times New Roman" w:hAnsi="Times New Roman"/>
          <w:color w:val="000000"/>
          <w:sz w:val="28"/>
        </w:rPr>
        <w:t>der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Schreibtisch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сложных существительных путём соединения основы прилагательного иосновы существительного (</w:t>
      </w:r>
      <w:r>
        <w:rPr>
          <w:rFonts w:ascii="Times New Roman" w:hAnsi="Times New Roman"/>
          <w:color w:val="000000"/>
          <w:sz w:val="28"/>
        </w:rPr>
        <w:t>die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Kleinstadt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сложных прилагательных путём соединения основ прилагательных (</w:t>
      </w:r>
      <w:r>
        <w:rPr>
          <w:rFonts w:ascii="Times New Roman" w:hAnsi="Times New Roman"/>
          <w:color w:val="000000"/>
          <w:sz w:val="28"/>
        </w:rPr>
        <w:t>dunkelblau</w:t>
      </w:r>
      <w:r w:rsidRPr="0027165D">
        <w:rPr>
          <w:rFonts w:ascii="Times New Roman" w:hAnsi="Times New Roman"/>
          <w:color w:val="000000"/>
          <w:sz w:val="28"/>
          <w:lang w:val="ru-RU"/>
        </w:rPr>
        <w:t>).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конверсия: образование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имён существительных от неопределённой формы глагола (</w:t>
      </w:r>
      <w:r>
        <w:rPr>
          <w:rFonts w:ascii="Times New Roman" w:hAnsi="Times New Roman"/>
          <w:color w:val="000000"/>
          <w:sz w:val="28"/>
        </w:rPr>
        <w:t>das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Lesen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имён существительных от основы глагола без изменения корневой гласной (</w:t>
      </w:r>
      <w:r>
        <w:rPr>
          <w:rFonts w:ascii="Times New Roman" w:hAnsi="Times New Roman"/>
          <w:color w:val="000000"/>
          <w:sz w:val="28"/>
        </w:rPr>
        <w:t>der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Anfang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имён существительных от основы глагола с изменением корневой гласной (</w:t>
      </w:r>
      <w:r>
        <w:rPr>
          <w:rFonts w:ascii="Times New Roman" w:hAnsi="Times New Roman"/>
          <w:color w:val="000000"/>
          <w:sz w:val="28"/>
        </w:rPr>
        <w:t>der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Sprung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das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Beste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Deutsche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die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Bekannte</w:t>
      </w:r>
      <w:r w:rsidRPr="0027165D">
        <w:rPr>
          <w:rFonts w:ascii="Times New Roman" w:hAnsi="Times New Roman"/>
          <w:color w:val="000000"/>
          <w:sz w:val="28"/>
          <w:lang w:val="ru-RU"/>
        </w:rPr>
        <w:t>).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Многозначные лексические единицы. Синонимы. Антонимы. </w:t>
      </w:r>
      <w:r>
        <w:rPr>
          <w:rFonts w:ascii="Times New Roman" w:hAnsi="Times New Roman"/>
          <w:color w:val="000000"/>
          <w:sz w:val="28"/>
        </w:rPr>
        <w:t xml:space="preserve">Интернациональные слова. 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Сокращения и аббревиатуры.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немецкого языка.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 вопросы), побудительные (в утвердительной и отрицательной форме). </w:t>
      </w:r>
    </w:p>
    <w:p w:rsidR="003E4DA3" w:rsidRDefault="001033DB">
      <w:pPr>
        <w:spacing w:after="0" w:line="264" w:lineRule="auto"/>
        <w:ind w:firstLine="600"/>
        <w:jc w:val="both"/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Предложения с безличным местоимением </w:t>
      </w:r>
      <w:r>
        <w:rPr>
          <w:rFonts w:ascii="Times New Roman" w:hAnsi="Times New Roman"/>
          <w:color w:val="000000"/>
          <w:sz w:val="28"/>
        </w:rPr>
        <w:t>es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ist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4 </w:t>
      </w:r>
      <w:r>
        <w:rPr>
          <w:rFonts w:ascii="Times New Roman" w:hAnsi="Times New Roman"/>
          <w:color w:val="000000"/>
          <w:sz w:val="28"/>
        </w:rPr>
        <w:t>Uhr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color w:val="000000"/>
          <w:sz w:val="28"/>
        </w:rPr>
        <w:t>Es regnet. Es ist interessant.).</w:t>
      </w:r>
    </w:p>
    <w:p w:rsidR="003E4DA3" w:rsidRDefault="001033D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конструкцией es gibt (Es gibt einen Park neben der Schule.).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Предложения с неопределённо-личным местоимением </w:t>
      </w:r>
      <w:r>
        <w:rPr>
          <w:rFonts w:ascii="Times New Roman" w:hAnsi="Times New Roman"/>
          <w:color w:val="000000"/>
          <w:sz w:val="28"/>
        </w:rPr>
        <w:t>man</w:t>
      </w:r>
      <w:r w:rsidRPr="0027165D">
        <w:rPr>
          <w:rFonts w:ascii="Times New Roman" w:hAnsi="Times New Roman"/>
          <w:color w:val="000000"/>
          <w:sz w:val="28"/>
          <w:lang w:val="ru-RU"/>
        </w:rPr>
        <w:t>, в том числе с модальными глаголами.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Предложения с инфинитивным оборотом </w:t>
      </w:r>
      <w:r>
        <w:rPr>
          <w:rFonts w:ascii="Times New Roman" w:hAnsi="Times New Roman"/>
          <w:color w:val="000000"/>
          <w:sz w:val="28"/>
        </w:rPr>
        <w:t>um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zu</w:t>
      </w:r>
      <w:r w:rsidRPr="0027165D">
        <w:rPr>
          <w:rFonts w:ascii="Times New Roman" w:hAnsi="Times New Roman"/>
          <w:color w:val="000000"/>
          <w:sz w:val="28"/>
          <w:lang w:val="ru-RU"/>
        </w:rPr>
        <w:t>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глаголами, требующие употребления после них частицы </w:t>
      </w:r>
      <w:r>
        <w:rPr>
          <w:rFonts w:ascii="Times New Roman" w:hAnsi="Times New Roman"/>
          <w:color w:val="000000"/>
          <w:sz w:val="28"/>
        </w:rPr>
        <w:t>zu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и инфинитива.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und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aber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oder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sondern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denn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nur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sondern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auch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наречиями </w:t>
      </w:r>
      <w:r>
        <w:rPr>
          <w:rFonts w:ascii="Times New Roman" w:hAnsi="Times New Roman"/>
          <w:color w:val="000000"/>
          <w:sz w:val="28"/>
        </w:rPr>
        <w:t>deshalb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darum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trotzdem</w:t>
      </w:r>
      <w:r w:rsidRPr="0027165D">
        <w:rPr>
          <w:rFonts w:ascii="Times New Roman" w:hAnsi="Times New Roman"/>
          <w:color w:val="000000"/>
          <w:sz w:val="28"/>
          <w:lang w:val="ru-RU"/>
        </w:rPr>
        <w:t>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предложения: дополнительные – с союзами </w:t>
      </w:r>
      <w:r>
        <w:rPr>
          <w:rFonts w:ascii="Times New Roman" w:hAnsi="Times New Roman"/>
          <w:color w:val="000000"/>
          <w:sz w:val="28"/>
        </w:rPr>
        <w:t>dass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ob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и других.; причины – с союзами </w:t>
      </w:r>
      <w:r>
        <w:rPr>
          <w:rFonts w:ascii="Times New Roman" w:hAnsi="Times New Roman"/>
          <w:color w:val="000000"/>
          <w:sz w:val="28"/>
        </w:rPr>
        <w:t>weil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; условия – с союзом </w:t>
      </w:r>
      <w:r>
        <w:rPr>
          <w:rFonts w:ascii="Times New Roman" w:hAnsi="Times New Roman"/>
          <w:color w:val="000000"/>
          <w:sz w:val="28"/>
        </w:rPr>
        <w:t>wenn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27165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времени – с союзами </w:t>
      </w:r>
      <w:r>
        <w:rPr>
          <w:rFonts w:ascii="Times New Roman" w:hAnsi="Times New Roman"/>
          <w:color w:val="000000"/>
          <w:sz w:val="28"/>
        </w:rPr>
        <w:t>wenn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als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nachdem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; цели – с союзом </w:t>
      </w:r>
      <w:r>
        <w:rPr>
          <w:rFonts w:ascii="Times New Roman" w:hAnsi="Times New Roman"/>
          <w:color w:val="000000"/>
          <w:sz w:val="28"/>
        </w:rPr>
        <w:t>damit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; определительные с относительными местоимениями </w:t>
      </w:r>
      <w:r>
        <w:rPr>
          <w:rFonts w:ascii="Times New Roman" w:hAnsi="Times New Roman"/>
          <w:color w:val="000000"/>
          <w:sz w:val="28"/>
        </w:rPr>
        <w:t>die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; уступки – с союзом </w:t>
      </w:r>
      <w:r>
        <w:rPr>
          <w:rFonts w:ascii="Times New Roman" w:hAnsi="Times New Roman"/>
          <w:color w:val="000000"/>
          <w:sz w:val="28"/>
        </w:rPr>
        <w:t>obwohl</w:t>
      </w:r>
      <w:r w:rsidRPr="0027165D">
        <w:rPr>
          <w:rFonts w:ascii="Times New Roman" w:hAnsi="Times New Roman"/>
          <w:color w:val="000000"/>
          <w:sz w:val="28"/>
          <w:lang w:val="ru-RU"/>
        </w:rPr>
        <w:t>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Способы выражения косвенной речи, в том числе косвенный вопрос с союзом </w:t>
      </w:r>
      <w:r>
        <w:rPr>
          <w:rFonts w:ascii="Times New Roman" w:hAnsi="Times New Roman"/>
          <w:color w:val="000000"/>
          <w:sz w:val="28"/>
        </w:rPr>
        <w:t>ob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без использования сослагательного наклонения.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Средства связи в тексте для обеспечения его целостности, в том числе с помощью наречий </w:t>
      </w:r>
      <w:r>
        <w:rPr>
          <w:rFonts w:ascii="Times New Roman" w:hAnsi="Times New Roman"/>
          <w:color w:val="000000"/>
          <w:sz w:val="28"/>
        </w:rPr>
        <w:t>zuerst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dann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danach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sp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и других.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(общий, специальный, альтернативный вопросы в </w:t>
      </w:r>
      <w:r>
        <w:rPr>
          <w:rFonts w:ascii="Times New Roman" w:hAnsi="Times New Roman"/>
          <w:color w:val="000000"/>
          <w:sz w:val="28"/>
        </w:rPr>
        <w:t>Pr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27165D">
        <w:rPr>
          <w:rFonts w:ascii="Times New Roman" w:hAnsi="Times New Roman"/>
          <w:color w:val="000000"/>
          <w:sz w:val="28"/>
          <w:lang w:val="ru-RU"/>
        </w:rPr>
        <w:t>).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Побудительные предложения в утвердительной (</w:t>
      </w:r>
      <w:r>
        <w:rPr>
          <w:rFonts w:ascii="Times New Roman" w:hAnsi="Times New Roman"/>
          <w:color w:val="000000"/>
          <w:sz w:val="28"/>
        </w:rPr>
        <w:t>Gib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mir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bitte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eine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Tasse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Kaffee</w:t>
      </w:r>
      <w:r w:rsidRPr="0027165D">
        <w:rPr>
          <w:rFonts w:ascii="Times New Roman" w:hAnsi="Times New Roman"/>
          <w:color w:val="000000"/>
          <w:sz w:val="28"/>
          <w:lang w:val="ru-RU"/>
        </w:rPr>
        <w:t>!) и отрицательной (</w:t>
      </w:r>
      <w:r>
        <w:rPr>
          <w:rFonts w:ascii="Times New Roman" w:hAnsi="Times New Roman"/>
          <w:color w:val="000000"/>
          <w:sz w:val="28"/>
        </w:rPr>
        <w:t>Macht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keinen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rm</w:t>
      </w:r>
      <w:r w:rsidRPr="0027165D">
        <w:rPr>
          <w:rFonts w:ascii="Times New Roman" w:hAnsi="Times New Roman"/>
          <w:color w:val="000000"/>
          <w:sz w:val="28"/>
          <w:lang w:val="ru-RU"/>
        </w:rPr>
        <w:t>!) форме во 2-м лице единственного числа и множественного числа и в вежливой форме.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Глаголы (слабые и сильные, с отделяемыми и неотделяемыми приставками)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27165D">
        <w:rPr>
          <w:rFonts w:ascii="Times New Roman" w:hAnsi="Times New Roman"/>
          <w:color w:val="000000"/>
          <w:sz w:val="28"/>
          <w:lang w:val="ru-RU"/>
        </w:rPr>
        <w:t>).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Возвратные глаголы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27165D">
        <w:rPr>
          <w:rFonts w:ascii="Times New Roman" w:hAnsi="Times New Roman"/>
          <w:color w:val="000000"/>
          <w:sz w:val="28"/>
          <w:lang w:val="ru-RU"/>
        </w:rPr>
        <w:t>).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Глаголы (слабые и сильные, с отделяемыми и неотделяемыми приставками) в видовременных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27165D">
        <w:rPr>
          <w:rFonts w:ascii="Times New Roman" w:hAnsi="Times New Roman"/>
          <w:color w:val="000000"/>
          <w:sz w:val="28"/>
          <w:lang w:val="ru-RU"/>
        </w:rPr>
        <w:t>).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Видовременная глагольная форма действительного залога </w:t>
      </w:r>
      <w:r>
        <w:rPr>
          <w:rFonts w:ascii="Times New Roman" w:hAnsi="Times New Roman"/>
          <w:color w:val="000000"/>
          <w:sz w:val="28"/>
        </w:rPr>
        <w:t>Plusquamperfekt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(при согласовании времен).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Формы сослагательного наклонения от глаголов </w:t>
      </w:r>
      <w:r>
        <w:rPr>
          <w:rFonts w:ascii="Times New Roman" w:hAnsi="Times New Roman"/>
          <w:color w:val="000000"/>
          <w:sz w:val="28"/>
        </w:rPr>
        <w:t>haben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sein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werden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k</w:t>
      </w:r>
      <w:r w:rsidRPr="0027165D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nnen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</w:t>
      </w:r>
      <w:r w:rsidRPr="0027165D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gen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; сочетания </w:t>
      </w:r>
      <w:r>
        <w:rPr>
          <w:rFonts w:ascii="Times New Roman" w:hAnsi="Times New Roman"/>
          <w:color w:val="000000"/>
          <w:sz w:val="28"/>
        </w:rPr>
        <w:t>w</w:t>
      </w:r>
      <w:r w:rsidRPr="0027165D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rde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Infinitiv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для выражения вежливой просьбы, желания, в придаточных предложениях условия </w:t>
      </w:r>
      <w:r>
        <w:rPr>
          <w:rFonts w:ascii="Times New Roman" w:hAnsi="Times New Roman"/>
          <w:color w:val="000000"/>
          <w:sz w:val="28"/>
        </w:rPr>
        <w:t>c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wenn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Konjunktiv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27165D">
        <w:rPr>
          <w:rFonts w:ascii="Times New Roman" w:hAnsi="Times New Roman"/>
          <w:color w:val="000000"/>
          <w:sz w:val="28"/>
          <w:lang w:val="ru-RU"/>
        </w:rPr>
        <w:t>).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Модальные глаголы (</w:t>
      </w:r>
      <w:r>
        <w:rPr>
          <w:rFonts w:ascii="Times New Roman" w:hAnsi="Times New Roman"/>
          <w:color w:val="000000"/>
          <w:sz w:val="28"/>
        </w:rPr>
        <w:t>m</w:t>
      </w:r>
      <w:r w:rsidRPr="0027165D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gen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wollen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k</w:t>
      </w:r>
      <w:r w:rsidRPr="0027165D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nnen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</w:t>
      </w:r>
      <w:r w:rsidRPr="0027165D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ssen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</w:t>
      </w:r>
      <w:r w:rsidRPr="0027165D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rfen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sollen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) в </w:t>
      </w:r>
      <w:r>
        <w:rPr>
          <w:rFonts w:ascii="Times New Roman" w:hAnsi="Times New Roman"/>
          <w:color w:val="000000"/>
          <w:sz w:val="28"/>
        </w:rPr>
        <w:t>Pr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27165D">
        <w:rPr>
          <w:rFonts w:ascii="Times New Roman" w:hAnsi="Times New Roman"/>
          <w:color w:val="000000"/>
          <w:sz w:val="28"/>
          <w:lang w:val="ru-RU"/>
        </w:rPr>
        <w:t>; неопределённая форма глагола в страдательном залоге с модальными глаголами.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Наиболее распространённые глаголы с управлением и местоименные наречия (</w:t>
      </w:r>
      <w:r>
        <w:rPr>
          <w:rFonts w:ascii="Times New Roman" w:hAnsi="Times New Roman"/>
          <w:color w:val="000000"/>
          <w:sz w:val="28"/>
        </w:rPr>
        <w:t>worauf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wozu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и тому подобных , </w:t>
      </w:r>
      <w:r>
        <w:rPr>
          <w:rFonts w:ascii="Times New Roman" w:hAnsi="Times New Roman"/>
          <w:color w:val="000000"/>
          <w:sz w:val="28"/>
        </w:rPr>
        <w:t>darauf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dazu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и тому подобных).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Определённый, неопределённый и нулевой артикли.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образованные по правилу, и исключения.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Склонение имён существительных в единственном и множественном числе.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Имена прилагательные в положительной, сравнительной и превосходной степенях сравнения, образованные по правилу, и исключения.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lastRenderedPageBreak/>
        <w:t>Наречия в сравнительной и превосходной степенях сравнения, образованные по правилу, и исключения.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Личные местоимения (в именительном, дательном и винительном падежах), указательные местоимения (</w:t>
      </w:r>
      <w:r>
        <w:rPr>
          <w:rFonts w:ascii="Times New Roman" w:hAnsi="Times New Roman"/>
          <w:color w:val="000000"/>
          <w:sz w:val="28"/>
        </w:rPr>
        <w:t>dieser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jener</w:t>
      </w:r>
      <w:r w:rsidRPr="0027165D">
        <w:rPr>
          <w:rFonts w:ascii="Times New Roman" w:hAnsi="Times New Roman"/>
          <w:color w:val="000000"/>
          <w:sz w:val="28"/>
          <w:lang w:val="ru-RU"/>
        </w:rPr>
        <w:t>); притяжательные местоимения; вопросительные местоимения, неопределённые местоимения (</w:t>
      </w:r>
      <w:r>
        <w:rPr>
          <w:rFonts w:ascii="Times New Roman" w:hAnsi="Times New Roman"/>
          <w:color w:val="000000"/>
          <w:sz w:val="28"/>
        </w:rPr>
        <w:t>jemand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niemand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alle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viel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etwas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и других).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Способы выражения отрицания: </w:t>
      </w:r>
      <w:r>
        <w:rPr>
          <w:rFonts w:ascii="Times New Roman" w:hAnsi="Times New Roman"/>
          <w:color w:val="000000"/>
          <w:sz w:val="28"/>
        </w:rPr>
        <w:t>kein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doch</w:t>
      </w:r>
      <w:r w:rsidRPr="0027165D">
        <w:rPr>
          <w:rFonts w:ascii="Times New Roman" w:hAnsi="Times New Roman"/>
          <w:color w:val="000000"/>
          <w:sz w:val="28"/>
          <w:lang w:val="ru-RU"/>
        </w:rPr>
        <w:t>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Количественные и порядковые числительные, числительные для обозначения дат и больших чисел.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Предлоги места, направления, времени; предлоги, управляющие дательным падежом; предлоги, управляющие винительным падежом; предлоги, управляющие и дательным (место), и винительным (направление) падежом.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немецкоязычной среде в рамках тематического содержания 11 класса.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так далее.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Владение основными сведениями о социокультурном портрете и культурном наследии страны/стран, говорящих на немецком языке.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Развитие умения представлять родную страну / малую родину и страну/страны изучаемого языка (культурные явления и события; достопримечательности; выдающиеся люди: государственные деятели, учёные, писатели, поэты, художники, композиторы, музыканты, спортсмены, актёры и так далее).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переспрос; </w:t>
      </w:r>
      <w:r w:rsidRPr="0027165D">
        <w:rPr>
          <w:rFonts w:ascii="Times New Roman" w:hAnsi="Times New Roman"/>
          <w:color w:val="000000"/>
          <w:sz w:val="28"/>
          <w:lang w:val="ru-RU"/>
        </w:rPr>
        <w:lastRenderedPageBreak/>
        <w:t>при говорении и письме – описание/перифраз/толкование; при чтении и аудировании – языковую и контекстуальную догадку.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информацию, не являющуюся необходимой,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3E4DA3" w:rsidRPr="0027165D" w:rsidRDefault="003E4DA3">
      <w:pPr>
        <w:rPr>
          <w:lang w:val="ru-RU"/>
        </w:rPr>
        <w:sectPr w:rsidR="003E4DA3" w:rsidRPr="0027165D">
          <w:pgSz w:w="11906" w:h="16383"/>
          <w:pgMar w:top="1134" w:right="850" w:bottom="1134" w:left="1701" w:header="720" w:footer="720" w:gutter="0"/>
          <w:cols w:space="720"/>
        </w:sectPr>
      </w:pPr>
    </w:p>
    <w:p w:rsidR="003E4DA3" w:rsidRPr="0027165D" w:rsidRDefault="001033DB">
      <w:pPr>
        <w:spacing w:after="0" w:line="264" w:lineRule="auto"/>
        <w:ind w:left="120"/>
        <w:jc w:val="both"/>
        <w:rPr>
          <w:lang w:val="ru-RU"/>
        </w:rPr>
      </w:pPr>
      <w:bookmarkStart w:id="8" w:name="block-67086572"/>
      <w:bookmarkEnd w:id="7"/>
      <w:r w:rsidRPr="0027165D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«ИНОСТРАННОМУ (НЕМЕЦКОМУ) ЯЗЫКУ (БАЗОВЫЙ УРОВЕНЬ)» НА УРОВНЕ СРЕДНЕГО ОБЩЕГО ОБРАЗОВАНИЯ</w:t>
      </w:r>
    </w:p>
    <w:p w:rsidR="003E4DA3" w:rsidRPr="0027165D" w:rsidRDefault="003E4DA3">
      <w:pPr>
        <w:spacing w:after="0" w:line="264" w:lineRule="auto"/>
        <w:ind w:left="120"/>
        <w:jc w:val="both"/>
        <w:rPr>
          <w:lang w:val="ru-RU"/>
        </w:rPr>
      </w:pPr>
    </w:p>
    <w:p w:rsidR="003E4DA3" w:rsidRPr="0027165D" w:rsidRDefault="001033DB">
      <w:pPr>
        <w:spacing w:after="0" w:line="264" w:lineRule="auto"/>
        <w:ind w:left="120"/>
        <w:jc w:val="both"/>
        <w:rPr>
          <w:lang w:val="ru-RU"/>
        </w:rPr>
      </w:pPr>
      <w:r w:rsidRPr="0027165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E4DA3" w:rsidRPr="0027165D" w:rsidRDefault="003E4DA3">
      <w:pPr>
        <w:spacing w:after="0" w:line="264" w:lineRule="auto"/>
        <w:ind w:left="120"/>
        <w:jc w:val="both"/>
        <w:rPr>
          <w:lang w:val="ru-RU"/>
        </w:rPr>
      </w:pP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обучающимися Программы по немецкому языку среднего общего образования по иностранному (немецкому языку)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немецкого языка на уровне среднего общего образования у обучающегося будут сформированы следующие личностные результаты: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принятие традиционных национальных, общечеловеческих гуманистических и демократических ценностей;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lastRenderedPageBreak/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ценностное отношение к государственным символам, историческому и природному наследию, памятникам, традициям народов России и страны/стран изучаемого языка; достижениям России и страны/стран изучаемого языка в науке, искусстве, спорте, технологиях, труде;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приобщаться к ценностям мировой культуры через источники информации на иностранном (немецком) языке, ощущать эмоциональное воздействие искусства;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стремление к лучшему осознанию культуры своего народа и готовность содействовать ознакомлению с ней представителей других стран;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личности.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b/>
          <w:color w:val="000000"/>
          <w:sz w:val="28"/>
          <w:lang w:val="ru-RU"/>
        </w:rPr>
        <w:lastRenderedPageBreak/>
        <w:t>5) физического воспитания: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потребность в физическом совершенствовании, занятиях спортивно-оздоровительной деятельностью;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планы, осознание возможностей самореализации средствами иностранного (немецкого) языка;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жизни, в том числе с использованием изучаемого иностранного языка.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действий, предотвращать их;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группе, в том числе с использованием изучаемого иностранного (немецкого) языка.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процессе достижения личностных результатов освоения обучающимися Программы по немецкому языку среднего общего образования по иностранному (немецкому) языку у обучающихся совершенствуется </w:t>
      </w:r>
      <w:r w:rsidRPr="0027165D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</w:t>
      </w:r>
      <w:r w:rsidRPr="0027165D">
        <w:rPr>
          <w:rFonts w:ascii="Times New Roman" w:hAnsi="Times New Roman"/>
          <w:color w:val="000000"/>
          <w:sz w:val="28"/>
          <w:lang w:val="ru-RU"/>
        </w:rPr>
        <w:t>, предполагающий сформированность: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в том числе с представителями страны/стран изучаемого языка, заботиться, проявлять интерес и разрешать конфликты.</w:t>
      </w:r>
    </w:p>
    <w:p w:rsidR="003E4DA3" w:rsidRPr="0027165D" w:rsidRDefault="001033DB">
      <w:pPr>
        <w:spacing w:after="0" w:line="264" w:lineRule="auto"/>
        <w:ind w:left="120"/>
        <w:jc w:val="both"/>
        <w:rPr>
          <w:lang w:val="ru-RU"/>
        </w:rPr>
      </w:pPr>
      <w:r w:rsidRPr="0027165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E4DA3" w:rsidRPr="0027165D" w:rsidRDefault="003E4DA3">
      <w:pPr>
        <w:spacing w:after="0" w:line="264" w:lineRule="auto"/>
        <w:ind w:left="120"/>
        <w:jc w:val="both"/>
        <w:rPr>
          <w:lang w:val="ru-RU"/>
        </w:rPr>
      </w:pP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В результате изучения немецкого языка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3E4DA3" w:rsidRPr="0027165D" w:rsidRDefault="001033DB">
      <w:pPr>
        <w:spacing w:after="0" w:line="264" w:lineRule="auto"/>
        <w:ind w:left="120"/>
        <w:jc w:val="both"/>
        <w:rPr>
          <w:lang w:val="ru-RU"/>
        </w:rPr>
      </w:pPr>
      <w:r w:rsidRPr="0027165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E4DA3" w:rsidRPr="0027165D" w:rsidRDefault="003E4DA3">
      <w:pPr>
        <w:spacing w:after="0" w:line="264" w:lineRule="auto"/>
        <w:ind w:left="120"/>
        <w:jc w:val="both"/>
        <w:rPr>
          <w:lang w:val="ru-RU"/>
        </w:rPr>
      </w:pPr>
    </w:p>
    <w:p w:rsidR="003E4DA3" w:rsidRPr="0027165D" w:rsidRDefault="001033DB">
      <w:pPr>
        <w:spacing w:after="0" w:line="264" w:lineRule="auto"/>
        <w:ind w:left="120"/>
        <w:jc w:val="both"/>
        <w:rPr>
          <w:lang w:val="ru-RU"/>
        </w:rPr>
      </w:pPr>
      <w:r w:rsidRPr="0027165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3E4DA3" w:rsidRPr="0027165D" w:rsidRDefault="001033D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3E4DA3" w:rsidRPr="0027165D" w:rsidRDefault="001033D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 языковых единиц и языковых явлений изучаемого иностранного языка;</w:t>
      </w:r>
    </w:p>
    <w:p w:rsidR="003E4DA3" w:rsidRPr="0027165D" w:rsidRDefault="001033D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3E4DA3" w:rsidRPr="0027165D" w:rsidRDefault="001033D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в языковых явлениях изучаемого иностранного (немецкого) языка; </w:t>
      </w:r>
    </w:p>
    <w:p w:rsidR="003E4DA3" w:rsidRPr="0027165D" w:rsidRDefault="001033D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lastRenderedPageBreak/>
        <w:t>разрабатывать план решения проблемы с учётом анализа имеющихся материальных и нематериальных ресурсов;</w:t>
      </w:r>
    </w:p>
    <w:p w:rsidR="003E4DA3" w:rsidRPr="0027165D" w:rsidRDefault="001033D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3E4DA3" w:rsidRPr="0027165D" w:rsidRDefault="001033D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3E4DA3" w:rsidRPr="0027165D" w:rsidRDefault="001033D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3E4DA3" w:rsidRDefault="001033D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3E4DA3" w:rsidRPr="0027165D" w:rsidRDefault="001033D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 с использованием иностранного (немецкого) языка, навыками разрешения проблем;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3E4DA3" w:rsidRPr="0027165D" w:rsidRDefault="001033D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осуществлять различные виды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3E4DA3" w:rsidRPr="0027165D" w:rsidRDefault="001033D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владеть научной лингвистической терминологией и ключевыми понятиями;</w:t>
      </w:r>
    </w:p>
    <w:p w:rsidR="003E4DA3" w:rsidRPr="0027165D" w:rsidRDefault="001033D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3E4DA3" w:rsidRPr="0027165D" w:rsidRDefault="001033D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3E4DA3" w:rsidRPr="0027165D" w:rsidRDefault="001033D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3E4DA3" w:rsidRPr="0027165D" w:rsidRDefault="001033D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3E4DA3" w:rsidRPr="0027165D" w:rsidRDefault="001033D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3E4DA3" w:rsidRPr="0027165D" w:rsidRDefault="001033D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:rsidR="003E4DA3" w:rsidRPr="0027165D" w:rsidRDefault="001033D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предметных областей; </w:t>
      </w:r>
    </w:p>
    <w:p w:rsidR="003E4DA3" w:rsidRPr="0027165D" w:rsidRDefault="001033D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решения; ставить проблемы и задачи, допускающие альтернативных решений.</w:t>
      </w:r>
    </w:p>
    <w:p w:rsidR="003E4DA3" w:rsidRDefault="001033D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Работа с информацией:</w:t>
      </w:r>
    </w:p>
    <w:p w:rsidR="003E4DA3" w:rsidRPr="0027165D" w:rsidRDefault="001033D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в том числе на иностранном (немецком) языке,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3E4DA3" w:rsidRPr="0027165D" w:rsidRDefault="001033D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создавать тексты на иностранном (немецком) языке в различных форматах с учётом назначения информации и целевой аудитории, выбирая оптимальную форму представления и визуализации (текст, таблица, схема, диаграмма и так далее);</w:t>
      </w:r>
    </w:p>
    <w:p w:rsidR="003E4DA3" w:rsidRPr="0027165D" w:rsidRDefault="001033D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 информации, её соответствие морально-этическим нормам; </w:t>
      </w:r>
    </w:p>
    <w:p w:rsidR="003E4DA3" w:rsidRPr="0027165D" w:rsidRDefault="001033D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3E4DA3" w:rsidRPr="0027165D" w:rsidRDefault="001033D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3E4DA3" w:rsidRPr="0027165D" w:rsidRDefault="003E4DA3">
      <w:pPr>
        <w:spacing w:after="0" w:line="264" w:lineRule="auto"/>
        <w:ind w:left="120"/>
        <w:jc w:val="both"/>
        <w:rPr>
          <w:lang w:val="ru-RU"/>
        </w:rPr>
      </w:pPr>
    </w:p>
    <w:p w:rsidR="003E4DA3" w:rsidRPr="0027165D" w:rsidRDefault="001033DB">
      <w:pPr>
        <w:spacing w:after="0" w:line="264" w:lineRule="auto"/>
        <w:ind w:left="120"/>
        <w:jc w:val="both"/>
        <w:rPr>
          <w:lang w:val="ru-RU"/>
        </w:rPr>
      </w:pPr>
      <w:r w:rsidRPr="0027165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3E4DA3" w:rsidRPr="0027165D" w:rsidRDefault="001033DB">
      <w:pPr>
        <w:spacing w:after="0" w:line="264" w:lineRule="auto"/>
        <w:ind w:left="120"/>
        <w:jc w:val="both"/>
        <w:rPr>
          <w:lang w:val="ru-RU"/>
        </w:rPr>
      </w:pPr>
      <w:r w:rsidRPr="0027165D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3E4DA3" w:rsidRPr="0027165D" w:rsidRDefault="001033D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осуществлять коммуникацию во всех сферах жизни;</w:t>
      </w:r>
    </w:p>
    <w:p w:rsidR="003E4DA3" w:rsidRPr="0027165D" w:rsidRDefault="001033D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3E4DA3" w:rsidRPr="0027165D" w:rsidRDefault="001033D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взаимодействия, в том числена иностранном (немецком) языке; аргументированно вести диалог и полилог, уметь смягчать конфликтные ситуации;</w:t>
      </w:r>
    </w:p>
    <w:p w:rsidR="003E4DA3" w:rsidRPr="0027165D" w:rsidRDefault="001033D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3E4DA3" w:rsidRDefault="001033D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3E4DA3" w:rsidRPr="0027165D" w:rsidRDefault="001033D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3E4DA3" w:rsidRPr="0027165D" w:rsidRDefault="001033D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методы совместных действий с учётом общих интересов, и возможностей каждого члена коллектива; </w:t>
      </w:r>
    </w:p>
    <w:p w:rsidR="003E4DA3" w:rsidRPr="0027165D" w:rsidRDefault="001033D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принимать цели совместной деятельности, организовывать и координировать действия по её достижению: составлять план </w:t>
      </w:r>
      <w:r w:rsidRPr="0027165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действий, распределять роли с учётом мнений участников, обсуждать результаты совместной работы; </w:t>
      </w:r>
    </w:p>
    <w:p w:rsidR="003E4DA3" w:rsidRPr="0027165D" w:rsidRDefault="001033D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3E4DA3" w:rsidRPr="0027165D" w:rsidRDefault="001033D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предлагать новые проекты, оценивать идеи с позиции новизны, оригинальности, практической значимости. </w:t>
      </w:r>
    </w:p>
    <w:p w:rsidR="003E4DA3" w:rsidRPr="0027165D" w:rsidRDefault="003E4DA3">
      <w:pPr>
        <w:spacing w:after="0" w:line="264" w:lineRule="auto"/>
        <w:ind w:left="120"/>
        <w:jc w:val="both"/>
        <w:rPr>
          <w:lang w:val="ru-RU"/>
        </w:rPr>
      </w:pPr>
    </w:p>
    <w:p w:rsidR="003E4DA3" w:rsidRDefault="001033D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3E4DA3" w:rsidRDefault="001033D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:rsidR="003E4DA3" w:rsidRPr="0027165D" w:rsidRDefault="001033D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3E4DA3" w:rsidRPr="0027165D" w:rsidRDefault="001033D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3E4DA3" w:rsidRDefault="001033DB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3E4DA3" w:rsidRPr="0027165D" w:rsidRDefault="001033D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3E4DA3" w:rsidRDefault="001033DB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3E4DA3" w:rsidRPr="0027165D" w:rsidRDefault="001033D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3E4DA3" w:rsidRDefault="001033D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3E4DA3" w:rsidRDefault="001033DB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давать оценку новым ситуациям; </w:t>
      </w:r>
    </w:p>
    <w:p w:rsidR="003E4DA3" w:rsidRPr="0027165D" w:rsidRDefault="001033D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3E4DA3" w:rsidRPr="0027165D" w:rsidRDefault="001033D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создаваемого устного/письменного текста на иностранном (немецком) языке выполняемой коммуникативной задаче; вносить коррективы в созданный речевой продукт в случае необходимости; </w:t>
      </w:r>
    </w:p>
    <w:p w:rsidR="003E4DA3" w:rsidRPr="0027165D" w:rsidRDefault="001033D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3E4DA3" w:rsidRPr="0027165D" w:rsidRDefault="001033D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:rsidR="003E4DA3" w:rsidRPr="0027165D" w:rsidRDefault="001033D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3E4DA3" w:rsidRPr="0027165D" w:rsidRDefault="001033D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3E4DA3" w:rsidRPr="0027165D" w:rsidRDefault="001033D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lastRenderedPageBreak/>
        <w:t>признавать своё право и право других на ошибку;</w:t>
      </w:r>
    </w:p>
    <w:p w:rsidR="003E4DA3" w:rsidRPr="0027165D" w:rsidRDefault="001033D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3E4DA3" w:rsidRPr="0027165D" w:rsidRDefault="003E4DA3">
      <w:pPr>
        <w:spacing w:after="0" w:line="264" w:lineRule="auto"/>
        <w:ind w:left="120"/>
        <w:jc w:val="both"/>
        <w:rPr>
          <w:lang w:val="ru-RU"/>
        </w:rPr>
      </w:pPr>
    </w:p>
    <w:p w:rsidR="003E4DA3" w:rsidRPr="0027165D" w:rsidRDefault="001033DB">
      <w:pPr>
        <w:spacing w:after="0" w:line="264" w:lineRule="auto"/>
        <w:ind w:left="120"/>
        <w:jc w:val="both"/>
        <w:rPr>
          <w:lang w:val="ru-RU"/>
        </w:rPr>
      </w:pPr>
      <w:r w:rsidRPr="0027165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E4DA3" w:rsidRPr="0027165D" w:rsidRDefault="003E4DA3">
      <w:pPr>
        <w:spacing w:after="0" w:line="264" w:lineRule="auto"/>
        <w:ind w:left="120"/>
        <w:jc w:val="both"/>
        <w:rPr>
          <w:lang w:val="ru-RU"/>
        </w:rPr>
      </w:pP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Предметные результаты по учебному «Иностранный (немецкий) язык (базовый уровень)»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уровне, приближающемся к пороговому, в совокупности её составляющих – речевой, языковой, социокультурной, компенсаторной, метапредметной.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7165D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немецкому языку: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говорение: вести разные виды диалога (диалог этикетного характера, диалог – побуждение к действию, диалог-расспрос, диалог – обмен мнениями;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(8 реплик со стороны каждого собеседника);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излагать основное содержание прочитанного/прослушанного текста с выражением своего отношения (объём монологического высказывания – до 14 фраз);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устно излагать результаты выполненной проектной работы (объём – до 14 фраз);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аудирование: 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аудирования – до 2,5 минут);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смысловое чтение: читать про себя и понимать несложные аутентичные тексты разного вида, жанра и стиля, содержащие отдельные неизученные </w:t>
      </w:r>
      <w:r w:rsidRPr="0027165D">
        <w:rPr>
          <w:rFonts w:ascii="Times New Roman" w:hAnsi="Times New Roman"/>
          <w:color w:val="000000"/>
          <w:sz w:val="28"/>
          <w:lang w:val="ru-RU"/>
        </w:rPr>
        <w:lastRenderedPageBreak/>
        <w:t>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500–700 слов); читать про себя и устанавливать причинно-следственную взаимосвязь изложенных в тексте фактов и событий;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 читать про себя несплошные тексты (таблицы, диаграммы, графики и так далее) и понимать представленную в них информацию;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письменная речь: заполнять анкеты и формуляры, сообщая о себе основные сведения, в соответствии с нормами, принятыми в стране/странах изучаемого языка; писать резюме с сообщением основных сведений о себе в соответствии с нормами, принятыми в стране/странах изучаемого языка;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писать электронное сообщение личного характера, соблюдая речевой этикет, принятый в стране/странах изучаемого языка (объём сообщения – до 130 слов);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создавать письменные высказывания на основе плана, иллюстрации, таблицы, диаграммы и/или прочитанного/прослушанного текста с использованием образца (объём высказывания – до 150 слов);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заполнять таблицу, кратко фиксируя содержание прочитанного/ прослушанного текста или дополняя информацию в таблице;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письменно представлять результаты выполненной проектной работы (объём – до 150 слов).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владеть пунктуационными навыками: использовать запятую при перечислении и обращении;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характера.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3) Р</w:t>
      </w:r>
      <w:r w:rsidRPr="0027165D">
        <w:rPr>
          <w:rFonts w:ascii="Times New Roman" w:hAnsi="Times New Roman"/>
          <w:color w:val="000000"/>
          <w:spacing w:val="-1"/>
          <w:sz w:val="28"/>
          <w:lang w:val="ru-RU"/>
        </w:rPr>
        <w:t xml:space="preserve">аспознавать 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в устной речи и письменном тексте 1400 лексических единиц (слов, словосочетаний, речевых клише, средств логической связи) и </w:t>
      </w:r>
      <w:r w:rsidRPr="0027165D">
        <w:rPr>
          <w:rFonts w:ascii="Times New Roman" w:hAnsi="Times New Roman"/>
          <w:color w:val="000000"/>
          <w:sz w:val="28"/>
          <w:lang w:val="ru-RU"/>
        </w:rPr>
        <w:lastRenderedPageBreak/>
        <w:t>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существующей в немецком языке нормы лексической сочетаемости;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слова, образованные с использованием аффиксации (имена существительные при помощи суффиксов -</w:t>
      </w:r>
      <w:r>
        <w:rPr>
          <w:rFonts w:ascii="Times New Roman" w:hAnsi="Times New Roman"/>
          <w:color w:val="000000"/>
          <w:sz w:val="28"/>
        </w:rPr>
        <w:t>er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ler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chen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keit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heit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ung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schaft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ion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имена прилагательные при помощи суффиксов -</w:t>
      </w:r>
      <w:r>
        <w:rPr>
          <w:rFonts w:ascii="Times New Roman" w:hAnsi="Times New Roman"/>
          <w:color w:val="000000"/>
          <w:sz w:val="28"/>
        </w:rPr>
        <w:t>ig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lich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isch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los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существительные, имена прилагательные и наречия при помощи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-;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zehn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zig</w:t>
      </w:r>
      <w:r w:rsidRPr="0027165D">
        <w:rPr>
          <w:rFonts w:ascii="Times New Roman" w:hAnsi="Times New Roman"/>
          <w:color w:val="000000"/>
          <w:sz w:val="28"/>
          <w:lang w:val="ru-RU"/>
        </w:rPr>
        <w:t>, -ß</w:t>
      </w:r>
      <w:r>
        <w:rPr>
          <w:rFonts w:ascii="Times New Roman" w:hAnsi="Times New Roman"/>
          <w:color w:val="000000"/>
          <w:sz w:val="28"/>
        </w:rPr>
        <w:t>ig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te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ste</w:t>
      </w:r>
      <w:r w:rsidRPr="0027165D">
        <w:rPr>
          <w:rFonts w:ascii="Times New Roman" w:hAnsi="Times New Roman"/>
          <w:color w:val="000000"/>
          <w:sz w:val="28"/>
          <w:lang w:val="ru-RU"/>
        </w:rPr>
        <w:t>);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 использованием словосложения (сложные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der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Wintersport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Klassenzimmer</w:t>
      </w:r>
      <w:r w:rsidRPr="0027165D">
        <w:rPr>
          <w:rFonts w:ascii="Times New Roman" w:hAnsi="Times New Roman"/>
          <w:color w:val="000000"/>
          <w:sz w:val="28"/>
          <w:lang w:val="ru-RU"/>
        </w:rPr>
        <w:t>);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глагола с основой существительного (</w:t>
      </w:r>
      <w:r>
        <w:rPr>
          <w:rFonts w:ascii="Times New Roman" w:hAnsi="Times New Roman"/>
          <w:color w:val="000000"/>
          <w:sz w:val="28"/>
        </w:rPr>
        <w:t>der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Schreibtisch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прилагательного и основы существительного (</w:t>
      </w:r>
      <w:r>
        <w:rPr>
          <w:rFonts w:ascii="Times New Roman" w:hAnsi="Times New Roman"/>
          <w:color w:val="000000"/>
          <w:sz w:val="28"/>
        </w:rPr>
        <w:t>die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Kleinstadt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основ прилагательных (</w:t>
      </w:r>
      <w:r>
        <w:rPr>
          <w:rFonts w:ascii="Times New Roman" w:hAnsi="Times New Roman"/>
          <w:color w:val="000000"/>
          <w:sz w:val="28"/>
        </w:rPr>
        <w:t>dunkelblau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 использованием конверсии (образование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lesen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das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Lesen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das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Beste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Deutsche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die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Bekannte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имён существительных от основы глагола без изменения корневой гласной (</w:t>
      </w:r>
      <w:r>
        <w:rPr>
          <w:rFonts w:ascii="Times New Roman" w:hAnsi="Times New Roman"/>
          <w:color w:val="000000"/>
          <w:sz w:val="28"/>
        </w:rPr>
        <w:t>der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Anfang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имён существительных от основы глагола с изменением корневой гласной (</w:t>
      </w:r>
      <w:r>
        <w:rPr>
          <w:rFonts w:ascii="Times New Roman" w:hAnsi="Times New Roman"/>
          <w:color w:val="000000"/>
          <w:sz w:val="28"/>
        </w:rPr>
        <w:t>der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Sprung</w:t>
      </w:r>
      <w:r w:rsidRPr="0027165D">
        <w:rPr>
          <w:rFonts w:ascii="Times New Roman" w:hAnsi="Times New Roman"/>
          <w:color w:val="000000"/>
          <w:sz w:val="28"/>
          <w:lang w:val="ru-RU"/>
        </w:rPr>
        <w:t>);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речи, изученные многозначные лексические единицы, синонимы, антонимы, интернациональные слова; сокращения и аббревиатуры;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4)</w:t>
      </w:r>
      <w:r w:rsidRPr="0027165D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27165D">
        <w:rPr>
          <w:rFonts w:ascii="Times New Roman" w:hAnsi="Times New Roman"/>
          <w:color w:val="000000"/>
          <w:sz w:val="28"/>
          <w:lang w:val="ru-RU"/>
        </w:rPr>
        <w:t>Знать и понимать особенности структуры простых и сложных предложений и различных коммуникативных типов предложений немецкого языка;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предложения с безличным местоимением </w:t>
      </w:r>
      <w:r>
        <w:rPr>
          <w:rFonts w:ascii="Times New Roman" w:hAnsi="Times New Roman"/>
          <w:color w:val="000000"/>
          <w:sz w:val="28"/>
        </w:rPr>
        <w:t>es</w:t>
      </w:r>
      <w:r w:rsidRPr="0027165D">
        <w:rPr>
          <w:rFonts w:ascii="Times New Roman" w:hAnsi="Times New Roman"/>
          <w:color w:val="000000"/>
          <w:sz w:val="28"/>
          <w:lang w:val="ru-RU"/>
        </w:rPr>
        <w:t>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es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gibt</w:t>
      </w:r>
      <w:r w:rsidRPr="0027165D">
        <w:rPr>
          <w:rFonts w:ascii="Times New Roman" w:hAnsi="Times New Roman"/>
          <w:color w:val="000000"/>
          <w:sz w:val="28"/>
          <w:lang w:val="ru-RU"/>
        </w:rPr>
        <w:t>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предложения с неопределённо-личным местоимением </w:t>
      </w:r>
      <w:r>
        <w:rPr>
          <w:rFonts w:ascii="Times New Roman" w:hAnsi="Times New Roman"/>
          <w:color w:val="000000"/>
          <w:sz w:val="28"/>
        </w:rPr>
        <w:t>man</w:t>
      </w:r>
      <w:r w:rsidRPr="0027165D">
        <w:rPr>
          <w:rFonts w:ascii="Times New Roman" w:hAnsi="Times New Roman"/>
          <w:color w:val="000000"/>
          <w:sz w:val="28"/>
          <w:lang w:val="ru-RU"/>
        </w:rPr>
        <w:t>, в том числе с модальными глаголами;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предложения с инфинитивным оборотом </w:t>
      </w:r>
      <w:r>
        <w:rPr>
          <w:rFonts w:ascii="Times New Roman" w:hAnsi="Times New Roman"/>
          <w:color w:val="000000"/>
          <w:sz w:val="28"/>
        </w:rPr>
        <w:t>um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zu</w:t>
      </w:r>
      <w:r w:rsidRPr="0027165D">
        <w:rPr>
          <w:rFonts w:ascii="Times New Roman" w:hAnsi="Times New Roman"/>
          <w:color w:val="000000"/>
          <w:sz w:val="28"/>
          <w:lang w:val="ru-RU"/>
        </w:rPr>
        <w:t>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глаголами, требующие употребления после них частицы </w:t>
      </w:r>
      <w:r>
        <w:rPr>
          <w:rFonts w:ascii="Times New Roman" w:hAnsi="Times New Roman"/>
          <w:color w:val="000000"/>
          <w:sz w:val="28"/>
        </w:rPr>
        <w:t>zu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и инфинитива;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und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aber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oder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sondern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denn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nur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sondern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auch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наречиями </w:t>
      </w:r>
      <w:r>
        <w:rPr>
          <w:rFonts w:ascii="Times New Roman" w:hAnsi="Times New Roman"/>
          <w:color w:val="000000"/>
          <w:sz w:val="28"/>
        </w:rPr>
        <w:t>deshalb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darum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trotzdem</w:t>
      </w:r>
      <w:r w:rsidRPr="0027165D">
        <w:rPr>
          <w:rFonts w:ascii="Times New Roman" w:hAnsi="Times New Roman"/>
          <w:color w:val="000000"/>
          <w:sz w:val="28"/>
          <w:lang w:val="ru-RU"/>
        </w:rPr>
        <w:t>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предложения: дополнительные – с союзами </w:t>
      </w:r>
      <w:r>
        <w:rPr>
          <w:rFonts w:ascii="Times New Roman" w:hAnsi="Times New Roman"/>
          <w:color w:val="000000"/>
          <w:sz w:val="28"/>
        </w:rPr>
        <w:t>dass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ob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и других; причины – с союзами </w:t>
      </w:r>
      <w:r>
        <w:rPr>
          <w:rFonts w:ascii="Times New Roman" w:hAnsi="Times New Roman"/>
          <w:color w:val="000000"/>
          <w:sz w:val="28"/>
        </w:rPr>
        <w:t>weil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; условия – с союзом </w:t>
      </w:r>
      <w:r>
        <w:rPr>
          <w:rFonts w:ascii="Times New Roman" w:hAnsi="Times New Roman"/>
          <w:color w:val="000000"/>
          <w:sz w:val="28"/>
        </w:rPr>
        <w:t>wenn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; времени – с союзами </w:t>
      </w:r>
      <w:r>
        <w:rPr>
          <w:rFonts w:ascii="Times New Roman" w:hAnsi="Times New Roman"/>
          <w:color w:val="000000"/>
          <w:sz w:val="28"/>
        </w:rPr>
        <w:t>wenn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als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nachdem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; цели – с союзом </w:t>
      </w:r>
      <w:r>
        <w:rPr>
          <w:rFonts w:ascii="Times New Roman" w:hAnsi="Times New Roman"/>
          <w:color w:val="000000"/>
          <w:sz w:val="28"/>
        </w:rPr>
        <w:t>damit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; определительные с относительными местоимениями </w:t>
      </w:r>
      <w:r>
        <w:rPr>
          <w:rFonts w:ascii="Times New Roman" w:hAnsi="Times New Roman"/>
          <w:color w:val="000000"/>
          <w:sz w:val="28"/>
        </w:rPr>
        <w:t>die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 w:rsidRPr="0027165D">
        <w:rPr>
          <w:rFonts w:ascii="Times New Roman" w:hAnsi="Times New Roman"/>
          <w:color w:val="000000"/>
          <w:sz w:val="28"/>
          <w:lang w:val="ru-RU"/>
        </w:rPr>
        <w:t>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способы выражения косвенной речи, в том числе косвенный вопрос с союзом </w:t>
      </w:r>
      <w:r>
        <w:rPr>
          <w:rFonts w:ascii="Times New Roman" w:hAnsi="Times New Roman"/>
          <w:color w:val="000000"/>
          <w:sz w:val="28"/>
        </w:rPr>
        <w:t>ob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без использования сослагательного наклонения;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средства связи в тексте для обеспечения его целостности, в том числе с помощью наречий </w:t>
      </w:r>
      <w:r>
        <w:rPr>
          <w:rFonts w:ascii="Times New Roman" w:hAnsi="Times New Roman"/>
          <w:color w:val="000000"/>
          <w:sz w:val="28"/>
        </w:rPr>
        <w:t>zuerst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dann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danach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sp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и другие;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(общий, специальный, альтернативный вопросы в </w:t>
      </w:r>
      <w:r>
        <w:rPr>
          <w:rFonts w:ascii="Times New Roman" w:hAnsi="Times New Roman"/>
          <w:color w:val="000000"/>
          <w:sz w:val="28"/>
        </w:rPr>
        <w:t>Pr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27165D">
        <w:rPr>
          <w:rFonts w:ascii="Times New Roman" w:hAnsi="Times New Roman"/>
          <w:color w:val="000000"/>
          <w:sz w:val="28"/>
          <w:lang w:val="ru-RU"/>
        </w:rPr>
        <w:t>);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побудительные предложения в утвердительной и отрицательной форме во 2-м лице единственного числа и множественного числа и в вежливой форме;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глаголы (слабые и сильные, с отделяемыми и неотделяемыми приставками)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27165D">
        <w:rPr>
          <w:rFonts w:ascii="Times New Roman" w:hAnsi="Times New Roman"/>
          <w:color w:val="000000"/>
          <w:sz w:val="28"/>
          <w:lang w:val="ru-RU"/>
        </w:rPr>
        <w:t>);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возвратные глаголы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27165D">
        <w:rPr>
          <w:rFonts w:ascii="Times New Roman" w:hAnsi="Times New Roman"/>
          <w:color w:val="000000"/>
          <w:sz w:val="28"/>
          <w:lang w:val="ru-RU"/>
        </w:rPr>
        <w:t>);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глаголы (слабые и сильные, с отделяемыми и неотделяемыми приставками) в видовременных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27165D">
        <w:rPr>
          <w:rFonts w:ascii="Times New Roman" w:hAnsi="Times New Roman"/>
          <w:color w:val="000000"/>
          <w:sz w:val="28"/>
          <w:lang w:val="ru-RU"/>
        </w:rPr>
        <w:t>);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видовременная глагольная форма действительного залога </w:t>
      </w:r>
      <w:r>
        <w:rPr>
          <w:rFonts w:ascii="Times New Roman" w:hAnsi="Times New Roman"/>
          <w:color w:val="000000"/>
          <w:sz w:val="28"/>
        </w:rPr>
        <w:t>Plusquamperfekt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(при согласовании времён);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формы сослагательного наклонения от глаголов </w:t>
      </w:r>
      <w:r>
        <w:rPr>
          <w:rFonts w:ascii="Times New Roman" w:hAnsi="Times New Roman"/>
          <w:color w:val="000000"/>
          <w:sz w:val="28"/>
        </w:rPr>
        <w:t>haben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sein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werden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k</w:t>
      </w:r>
      <w:r w:rsidRPr="0027165D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nnen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</w:t>
      </w:r>
      <w:r w:rsidRPr="0027165D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gen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; сочетания </w:t>
      </w:r>
      <w:r>
        <w:rPr>
          <w:rFonts w:ascii="Times New Roman" w:hAnsi="Times New Roman"/>
          <w:color w:val="000000"/>
          <w:sz w:val="28"/>
        </w:rPr>
        <w:t>w</w:t>
      </w:r>
      <w:r w:rsidRPr="0027165D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rde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Infinitiv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для выражения вежливой просьбы, желания в придаточных предложениях условия </w:t>
      </w:r>
      <w:r>
        <w:rPr>
          <w:rFonts w:ascii="Times New Roman" w:hAnsi="Times New Roman"/>
          <w:color w:val="000000"/>
          <w:sz w:val="28"/>
        </w:rPr>
        <w:t>c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wenn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Konjunktiv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27165D">
        <w:rPr>
          <w:rFonts w:ascii="Times New Roman" w:hAnsi="Times New Roman"/>
          <w:color w:val="000000"/>
          <w:sz w:val="28"/>
          <w:lang w:val="ru-RU"/>
        </w:rPr>
        <w:t>);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модальные глаголы (</w:t>
      </w:r>
      <w:r>
        <w:rPr>
          <w:rFonts w:ascii="Times New Roman" w:hAnsi="Times New Roman"/>
          <w:color w:val="000000"/>
          <w:sz w:val="28"/>
        </w:rPr>
        <w:t>m</w:t>
      </w:r>
      <w:r w:rsidRPr="0027165D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gen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wollen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k</w:t>
      </w:r>
      <w:r w:rsidRPr="0027165D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nnen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</w:t>
      </w:r>
      <w:r w:rsidRPr="0027165D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ssen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</w:t>
      </w:r>
      <w:r w:rsidRPr="0027165D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rfen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sollen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) в </w:t>
      </w:r>
      <w:r>
        <w:rPr>
          <w:rFonts w:ascii="Times New Roman" w:hAnsi="Times New Roman"/>
          <w:color w:val="000000"/>
          <w:sz w:val="28"/>
        </w:rPr>
        <w:t>Pr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27165D">
        <w:rPr>
          <w:rFonts w:ascii="Times New Roman" w:hAnsi="Times New Roman"/>
          <w:color w:val="000000"/>
          <w:sz w:val="28"/>
          <w:lang w:val="ru-RU"/>
        </w:rPr>
        <w:t>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lastRenderedPageBreak/>
        <w:t>наиболее распространённые глаголы с управлением и местоименные наречия (</w:t>
      </w:r>
      <w:r>
        <w:rPr>
          <w:rFonts w:ascii="Times New Roman" w:hAnsi="Times New Roman"/>
          <w:color w:val="000000"/>
          <w:sz w:val="28"/>
        </w:rPr>
        <w:t>worauf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wozu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и тому подобных, </w:t>
      </w:r>
      <w:r>
        <w:rPr>
          <w:rFonts w:ascii="Times New Roman" w:hAnsi="Times New Roman"/>
          <w:color w:val="000000"/>
          <w:sz w:val="28"/>
        </w:rPr>
        <w:t>darauf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dazu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и тому подобных);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определённый, неопределённый и нулевой артикли;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образованные по правилу, и исключения;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склонение имен существительных в единственном и множественном числе;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имена прилагательные в положительной, сравнительной и превосходной степенях сравнения, образованные по правилу, и исключения;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склонение имён прилагательных;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наречия в сравнительной и превосходной степенях сравнения, образованные по правилу, и исключения;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личные местоимения (в именительном, дательном и винительном падежах), указательные местоимения (</w:t>
      </w:r>
      <w:r>
        <w:rPr>
          <w:rFonts w:ascii="Times New Roman" w:hAnsi="Times New Roman"/>
          <w:color w:val="000000"/>
          <w:sz w:val="28"/>
        </w:rPr>
        <w:t>dieser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jener</w:t>
      </w:r>
      <w:r w:rsidRPr="0027165D">
        <w:rPr>
          <w:rFonts w:ascii="Times New Roman" w:hAnsi="Times New Roman"/>
          <w:color w:val="000000"/>
          <w:sz w:val="28"/>
          <w:lang w:val="ru-RU"/>
        </w:rPr>
        <w:t>); притяжательные местоимения; вопросительные местоимения, неопределённые местоимения (</w:t>
      </w:r>
      <w:r>
        <w:rPr>
          <w:rFonts w:ascii="Times New Roman" w:hAnsi="Times New Roman"/>
          <w:color w:val="000000"/>
          <w:sz w:val="28"/>
        </w:rPr>
        <w:t>jemand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niemand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alle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viel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etwas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и других);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способы выражения отрицания: </w:t>
      </w:r>
      <w:r>
        <w:rPr>
          <w:rFonts w:ascii="Times New Roman" w:hAnsi="Times New Roman"/>
          <w:color w:val="000000"/>
          <w:sz w:val="28"/>
        </w:rPr>
        <w:t>kein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doch</w:t>
      </w:r>
      <w:r w:rsidRPr="0027165D">
        <w:rPr>
          <w:rFonts w:ascii="Times New Roman" w:hAnsi="Times New Roman"/>
          <w:color w:val="000000"/>
          <w:sz w:val="28"/>
          <w:lang w:val="ru-RU"/>
        </w:rPr>
        <w:t>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количественные и порядковые числительные, числительные для обозначения дат и больших чисел;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предлоги места, направления, времени; предлоги, управляющие дательным падежом;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предлоги, управляющие винительным падежом;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предлоги, управляющие и дательным (место), и винительным (направление) падежом.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так далее);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иметь базовые знания о социокультурном портрете и культурном наследии родной страны и страны/стран изучаемого языка;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представлять родную страну и её культуру на иностранном языке;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иной культуре;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соблюдать нормы вежливости в межкультурном общении.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lastRenderedPageBreak/>
        <w:t xml:space="preserve">6) Владеть компенсаторными умениями, позволяющими в случае сбоя коммуникации, а также в условиях дефицита языковых средств: использовать различные приёмы переработки информации: при говорении – переспрос; при говорении и письме – описание/перифраз/толкование; при чтении и аудировании – языковую и контекстуальную догадку.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7) Владеть метапредметными умениями, позволяющими совершенствовать учебную деятельность по овладению иностранным языком; сравнивать, классифицировать, систематизировать и обобщать по существенным признакам изученные языковые явления (лексические и грамматические); использовать иноязычные словари и справочники, в том числе информационно-справочные системы в электронной форме; участвовать в учебно-исследовательской, проектной деятельности предметного и межпредметного характера с использованием материалов на немецком языке и применением информационно-коммуникационных технологий; соблюдать правила информационной безопасности в ситуациях повседневной жизни и при работе в Интернете.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7165D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немецкому языку: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говорение: вести разные виды диалога (диалог-этикетного характера, диалог – побуждение к действию, диалог-расспрос, диалог – обмен мнениями;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(до 9 реплик со стороны каждого собеседника);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излагать основное содержание прочитанного/прослушанного текста с выражением своего отношения без вербальных опор (объём монологического высказывания – 14–15 фраз);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устно излагать результаты выполненной проектной работы (объём – 14–15 фраз);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аудирование: воспринимать на слух и понимать аутентичные тексты, содержащие отдельные неизученные языковые явления, с разной глубиной </w:t>
      </w:r>
      <w:r w:rsidRPr="0027165D">
        <w:rPr>
          <w:rFonts w:ascii="Times New Roman" w:hAnsi="Times New Roman"/>
          <w:color w:val="000000"/>
          <w:sz w:val="28"/>
          <w:lang w:val="ru-RU"/>
        </w:rPr>
        <w:lastRenderedPageBreak/>
        <w:t>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аудирования – до 2,5 минут);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смысловое чтение: 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600–800 слов);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 читать про себя несплошные тексты (таблицы, диаграммы, графики) и понимать представленную в них информацию;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письменная речь: заполнять анкеты и формуляры, сообщая о себе основные сведения, в соответствии с нормами, принятыми в стране/странах изучаемого языка; 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27165D">
        <w:rPr>
          <w:rFonts w:ascii="Times New Roman" w:hAnsi="Times New Roman"/>
          <w:color w:val="000000"/>
          <w:sz w:val="28"/>
          <w:lang w:val="ru-RU"/>
        </w:rPr>
        <w:t>) с сообщением основных сведений о себе в соответствии с нормами, принятыми в стране/странах изучаемого языка; писать электронное сообщение личного характера, соблюдая речевой этикет, принятый в стране/странах изучаемого языка (объём сообщения – до 140 слов); создавать письменные высказывания на основе плана, иллюстрации, таблицы, графика, диаграммы и/или прочитанного/прослушанного текста с использованием образца (объём высказывания – до 180 слов); заполнять таблицу, кратко фиксируя содержание прочитанного/прослушанного текста или дополняя информацию в таблице; письменно представлять результаты выполненной проектной работы (объём – до 180 слов).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запятую при перечислении и обращении; точку, вопросительный и восклицательный знаки;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не ставить точку после заголовка;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пунктуационно правильно оформлять прямую речь;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пунктуационно правильно оформлять электронное сообщение личного характера.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1500 лексических единиц (слов,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речи, с соблюдением существующей в немецком языке нормы лексической сочетаемости;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слова, образованные с использованием аффиксации (имена существительные при помощи суффиксов -</w:t>
      </w:r>
      <w:r>
        <w:rPr>
          <w:rFonts w:ascii="Times New Roman" w:hAnsi="Times New Roman"/>
          <w:color w:val="000000"/>
          <w:sz w:val="28"/>
        </w:rPr>
        <w:t>er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ler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chen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keit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heit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ung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schaft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ion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имена прилагательные при помощи суффиксов -</w:t>
      </w:r>
      <w:r>
        <w:rPr>
          <w:rFonts w:ascii="Times New Roman" w:hAnsi="Times New Roman"/>
          <w:color w:val="000000"/>
          <w:sz w:val="28"/>
        </w:rPr>
        <w:t>ig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lich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isch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los</w:t>
      </w:r>
      <w:r w:rsidRPr="0027165D">
        <w:rPr>
          <w:rFonts w:ascii="Times New Roman" w:hAnsi="Times New Roman"/>
          <w:color w:val="000000"/>
          <w:sz w:val="28"/>
          <w:lang w:val="ru-RU"/>
        </w:rPr>
        <w:t>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существительные, имена прилагательные и наречия при помощи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-;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zehn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zig</w:t>
      </w:r>
      <w:r w:rsidRPr="0027165D">
        <w:rPr>
          <w:rFonts w:ascii="Times New Roman" w:hAnsi="Times New Roman"/>
          <w:color w:val="000000"/>
          <w:sz w:val="28"/>
          <w:lang w:val="ru-RU"/>
        </w:rPr>
        <w:t>, -ß</w:t>
      </w:r>
      <w:r>
        <w:rPr>
          <w:rFonts w:ascii="Times New Roman" w:hAnsi="Times New Roman"/>
          <w:color w:val="000000"/>
          <w:sz w:val="28"/>
        </w:rPr>
        <w:t>ig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te</w:t>
      </w:r>
      <w:r w:rsidRPr="002716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ste</w:t>
      </w:r>
      <w:r w:rsidRPr="0027165D">
        <w:rPr>
          <w:rFonts w:ascii="Times New Roman" w:hAnsi="Times New Roman"/>
          <w:color w:val="000000"/>
          <w:sz w:val="28"/>
          <w:lang w:val="ru-RU"/>
        </w:rPr>
        <w:t>);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 использованием словосложения (сложные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der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Wintersport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Klassenzimmer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глагола с основой существительного (</w:t>
      </w:r>
      <w:r>
        <w:rPr>
          <w:rFonts w:ascii="Times New Roman" w:hAnsi="Times New Roman"/>
          <w:color w:val="000000"/>
          <w:sz w:val="28"/>
        </w:rPr>
        <w:t>der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Schreibtisch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прилагательного и основы существительного (</w:t>
      </w:r>
      <w:r>
        <w:rPr>
          <w:rFonts w:ascii="Times New Roman" w:hAnsi="Times New Roman"/>
          <w:color w:val="000000"/>
          <w:sz w:val="28"/>
        </w:rPr>
        <w:t>die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Kleinstadt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основ прилагательных (</w:t>
      </w:r>
      <w:r>
        <w:rPr>
          <w:rFonts w:ascii="Times New Roman" w:hAnsi="Times New Roman"/>
          <w:color w:val="000000"/>
          <w:sz w:val="28"/>
        </w:rPr>
        <w:t>dunkelblau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 использованием конверсии (образование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lesen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das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Lesen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das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Beste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Deutsche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die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Bekannte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имён существительных от основы глагола без изменения корневой гласной (</w:t>
      </w:r>
      <w:r>
        <w:rPr>
          <w:rFonts w:ascii="Times New Roman" w:hAnsi="Times New Roman"/>
          <w:color w:val="000000"/>
          <w:sz w:val="28"/>
        </w:rPr>
        <w:t>der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Anfang</w:t>
      </w:r>
      <w:r w:rsidRPr="0027165D">
        <w:rPr>
          <w:rFonts w:ascii="Times New Roman" w:hAnsi="Times New Roman"/>
          <w:color w:val="000000"/>
          <w:sz w:val="28"/>
          <w:lang w:val="ru-RU"/>
        </w:rPr>
        <w:t>);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имён существительных от основы глагола с изменением корневой гласной (</w:t>
      </w:r>
      <w:r>
        <w:rPr>
          <w:rFonts w:ascii="Times New Roman" w:hAnsi="Times New Roman"/>
          <w:color w:val="000000"/>
          <w:sz w:val="28"/>
        </w:rPr>
        <w:t>der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Sprung</w:t>
      </w:r>
      <w:r w:rsidRPr="0027165D">
        <w:rPr>
          <w:rFonts w:ascii="Times New Roman" w:hAnsi="Times New Roman"/>
          <w:color w:val="000000"/>
          <w:sz w:val="28"/>
          <w:lang w:val="ru-RU"/>
        </w:rPr>
        <w:t>);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речи, изученные многозначные лексические единицы, синонимы, антонимы, интернациональные слова; сокращения и аббревиатуры;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lastRenderedPageBreak/>
        <w:t>4) Знать и понимать особенности структуры простых и сложных предложений и различных коммуникативных типов предложений немецкого языка;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предложения с безличным местоимением </w:t>
      </w:r>
      <w:r>
        <w:rPr>
          <w:rFonts w:ascii="Times New Roman" w:hAnsi="Times New Roman"/>
          <w:color w:val="000000"/>
          <w:sz w:val="28"/>
        </w:rPr>
        <w:t>es</w:t>
      </w:r>
      <w:r w:rsidRPr="0027165D">
        <w:rPr>
          <w:rFonts w:ascii="Times New Roman" w:hAnsi="Times New Roman"/>
          <w:color w:val="000000"/>
          <w:sz w:val="28"/>
          <w:lang w:val="ru-RU"/>
        </w:rPr>
        <w:t>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es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gibt</w:t>
      </w:r>
      <w:r w:rsidRPr="0027165D">
        <w:rPr>
          <w:rFonts w:ascii="Times New Roman" w:hAnsi="Times New Roman"/>
          <w:color w:val="000000"/>
          <w:sz w:val="28"/>
          <w:lang w:val="ru-RU"/>
        </w:rPr>
        <w:t>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предложения с неопределённо-личным местоимением </w:t>
      </w:r>
      <w:r>
        <w:rPr>
          <w:rFonts w:ascii="Times New Roman" w:hAnsi="Times New Roman"/>
          <w:color w:val="000000"/>
          <w:sz w:val="28"/>
        </w:rPr>
        <w:t>man</w:t>
      </w:r>
      <w:r w:rsidRPr="0027165D">
        <w:rPr>
          <w:rFonts w:ascii="Times New Roman" w:hAnsi="Times New Roman"/>
          <w:color w:val="000000"/>
          <w:sz w:val="28"/>
          <w:lang w:val="ru-RU"/>
        </w:rPr>
        <w:t>, в том числе с модальными глаголами;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предложения с инфинитивным оборотом </w:t>
      </w:r>
      <w:r>
        <w:rPr>
          <w:rFonts w:ascii="Times New Roman" w:hAnsi="Times New Roman"/>
          <w:color w:val="000000"/>
          <w:sz w:val="28"/>
        </w:rPr>
        <w:t>um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zu</w:t>
      </w:r>
      <w:r w:rsidRPr="0027165D">
        <w:rPr>
          <w:rFonts w:ascii="Times New Roman" w:hAnsi="Times New Roman"/>
          <w:color w:val="000000"/>
          <w:sz w:val="28"/>
          <w:lang w:val="ru-RU"/>
        </w:rPr>
        <w:t>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глаголами, требующие употребления после них частицы </w:t>
      </w:r>
      <w:r>
        <w:rPr>
          <w:rFonts w:ascii="Times New Roman" w:hAnsi="Times New Roman"/>
          <w:color w:val="000000"/>
          <w:sz w:val="28"/>
        </w:rPr>
        <w:t>zu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и инфинитива;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und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aber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oder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sondern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denn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nur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sondern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auch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наречиями </w:t>
      </w:r>
      <w:r>
        <w:rPr>
          <w:rFonts w:ascii="Times New Roman" w:hAnsi="Times New Roman"/>
          <w:color w:val="000000"/>
          <w:sz w:val="28"/>
        </w:rPr>
        <w:t>deshalb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darum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trotzdem</w:t>
      </w:r>
      <w:r w:rsidRPr="0027165D">
        <w:rPr>
          <w:rFonts w:ascii="Times New Roman" w:hAnsi="Times New Roman"/>
          <w:color w:val="000000"/>
          <w:sz w:val="28"/>
          <w:lang w:val="ru-RU"/>
        </w:rPr>
        <w:t>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предложения: дополнительные – с союзами </w:t>
      </w:r>
      <w:r>
        <w:rPr>
          <w:rFonts w:ascii="Times New Roman" w:hAnsi="Times New Roman"/>
          <w:color w:val="000000"/>
          <w:sz w:val="28"/>
        </w:rPr>
        <w:t>dass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ob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и других; причины – с союзами </w:t>
      </w:r>
      <w:r>
        <w:rPr>
          <w:rFonts w:ascii="Times New Roman" w:hAnsi="Times New Roman"/>
          <w:color w:val="000000"/>
          <w:sz w:val="28"/>
        </w:rPr>
        <w:t>weil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; условия – с союзом </w:t>
      </w:r>
      <w:r>
        <w:rPr>
          <w:rFonts w:ascii="Times New Roman" w:hAnsi="Times New Roman"/>
          <w:color w:val="000000"/>
          <w:sz w:val="28"/>
        </w:rPr>
        <w:t>wenn</w:t>
      </w:r>
      <w:r w:rsidRPr="0027165D">
        <w:rPr>
          <w:rFonts w:ascii="Times New Roman" w:hAnsi="Times New Roman"/>
          <w:color w:val="000000"/>
          <w:sz w:val="28"/>
          <w:lang w:val="ru-RU"/>
        </w:rPr>
        <w:t>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времени – с союзами </w:t>
      </w:r>
      <w:r>
        <w:rPr>
          <w:rFonts w:ascii="Times New Roman" w:hAnsi="Times New Roman"/>
          <w:color w:val="000000"/>
          <w:sz w:val="28"/>
        </w:rPr>
        <w:t>wenn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als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nachdem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цели – с союзом </w:t>
      </w:r>
      <w:r>
        <w:rPr>
          <w:rFonts w:ascii="Times New Roman" w:hAnsi="Times New Roman"/>
          <w:color w:val="000000"/>
          <w:sz w:val="28"/>
        </w:rPr>
        <w:t>damit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определительные с относительными местоимениями </w:t>
      </w:r>
      <w:r>
        <w:rPr>
          <w:rFonts w:ascii="Times New Roman" w:hAnsi="Times New Roman"/>
          <w:color w:val="000000"/>
          <w:sz w:val="28"/>
        </w:rPr>
        <w:t>die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уступки – с союзом </w:t>
      </w:r>
      <w:r>
        <w:rPr>
          <w:rFonts w:ascii="Times New Roman" w:hAnsi="Times New Roman"/>
          <w:color w:val="000000"/>
          <w:sz w:val="28"/>
        </w:rPr>
        <w:t>obwohl</w:t>
      </w:r>
      <w:r w:rsidRPr="0027165D">
        <w:rPr>
          <w:rFonts w:ascii="Times New Roman" w:hAnsi="Times New Roman"/>
          <w:color w:val="000000"/>
          <w:sz w:val="28"/>
          <w:lang w:val="ru-RU"/>
        </w:rPr>
        <w:t>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способы выражения косвенной речи, в том числе косвенный вопрос с союзом </w:t>
      </w:r>
      <w:r>
        <w:rPr>
          <w:rFonts w:ascii="Times New Roman" w:hAnsi="Times New Roman"/>
          <w:color w:val="000000"/>
          <w:sz w:val="28"/>
        </w:rPr>
        <w:t>ob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без использования сослагательного наклонения;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средства связи в тексте для обеспечения его целостности, в том числе с помощью наречий </w:t>
      </w:r>
      <w:r>
        <w:rPr>
          <w:rFonts w:ascii="Times New Roman" w:hAnsi="Times New Roman"/>
          <w:color w:val="000000"/>
          <w:sz w:val="28"/>
        </w:rPr>
        <w:t>zuerst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dann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danach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sp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и других;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(общий, специальный, альтернативный вопросы в </w:t>
      </w:r>
      <w:r>
        <w:rPr>
          <w:rFonts w:ascii="Times New Roman" w:hAnsi="Times New Roman"/>
          <w:color w:val="000000"/>
          <w:sz w:val="28"/>
        </w:rPr>
        <w:t>Pr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Futur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27165D">
        <w:rPr>
          <w:rFonts w:ascii="Times New Roman" w:hAnsi="Times New Roman"/>
          <w:color w:val="000000"/>
          <w:sz w:val="28"/>
          <w:lang w:val="ru-RU"/>
        </w:rPr>
        <w:t>);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побудительные предложения в утвердительной и отрицательной форме во 2-м лице единственного числа и множественного числа и в вежливой форме;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глаголы (слабые и сильные, с отделяемыми и неотделяемыми приставками)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27165D">
        <w:rPr>
          <w:rFonts w:ascii="Times New Roman" w:hAnsi="Times New Roman"/>
          <w:color w:val="000000"/>
          <w:sz w:val="28"/>
          <w:lang w:val="ru-RU"/>
        </w:rPr>
        <w:t>);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возвратные глаголы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27165D">
        <w:rPr>
          <w:rFonts w:ascii="Times New Roman" w:hAnsi="Times New Roman"/>
          <w:color w:val="000000"/>
          <w:sz w:val="28"/>
          <w:lang w:val="ru-RU"/>
        </w:rPr>
        <w:t>);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глаголы (слабые и сильные, с отделяемыми и неотделяемыми приставками) в видовременных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27165D">
        <w:rPr>
          <w:rFonts w:ascii="Times New Roman" w:hAnsi="Times New Roman"/>
          <w:color w:val="000000"/>
          <w:sz w:val="28"/>
          <w:lang w:val="ru-RU"/>
        </w:rPr>
        <w:t>);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видовременная глагольная форма действительного залога </w:t>
      </w:r>
      <w:r>
        <w:rPr>
          <w:rFonts w:ascii="Times New Roman" w:hAnsi="Times New Roman"/>
          <w:color w:val="000000"/>
          <w:sz w:val="28"/>
        </w:rPr>
        <w:t>Plusquamperfekt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(при согласовании времён);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формы сослагательного наклонения от глаголов </w:t>
      </w:r>
      <w:r>
        <w:rPr>
          <w:rFonts w:ascii="Times New Roman" w:hAnsi="Times New Roman"/>
          <w:color w:val="000000"/>
          <w:sz w:val="28"/>
        </w:rPr>
        <w:t>haben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sein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werden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k</w:t>
      </w:r>
      <w:r w:rsidRPr="0027165D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nnen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</w:t>
      </w:r>
      <w:r w:rsidRPr="0027165D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gen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; сочетания </w:t>
      </w:r>
      <w:r>
        <w:rPr>
          <w:rFonts w:ascii="Times New Roman" w:hAnsi="Times New Roman"/>
          <w:color w:val="000000"/>
          <w:sz w:val="28"/>
        </w:rPr>
        <w:t>w</w:t>
      </w:r>
      <w:r w:rsidRPr="0027165D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rde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Infinitiv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для выражения вежливой просьбы, желания в придаточных предложениях условия </w:t>
      </w:r>
      <w:r>
        <w:rPr>
          <w:rFonts w:ascii="Times New Roman" w:hAnsi="Times New Roman"/>
          <w:color w:val="000000"/>
          <w:sz w:val="28"/>
        </w:rPr>
        <w:t>c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wenn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Konjunktiv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27165D">
        <w:rPr>
          <w:rFonts w:ascii="Times New Roman" w:hAnsi="Times New Roman"/>
          <w:color w:val="000000"/>
          <w:sz w:val="28"/>
          <w:lang w:val="ru-RU"/>
        </w:rPr>
        <w:t>);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модальные глаголы (</w:t>
      </w:r>
      <w:r>
        <w:rPr>
          <w:rFonts w:ascii="Times New Roman" w:hAnsi="Times New Roman"/>
          <w:color w:val="000000"/>
          <w:sz w:val="28"/>
        </w:rPr>
        <w:t>m</w:t>
      </w:r>
      <w:r w:rsidRPr="0027165D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gen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wollen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k</w:t>
      </w:r>
      <w:r w:rsidRPr="0027165D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nnen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</w:t>
      </w:r>
      <w:r w:rsidRPr="0027165D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ssen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</w:t>
      </w:r>
      <w:r w:rsidRPr="0027165D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rfen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sollen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) в </w:t>
      </w:r>
      <w:r>
        <w:rPr>
          <w:rFonts w:ascii="Times New Roman" w:hAnsi="Times New Roman"/>
          <w:color w:val="000000"/>
          <w:sz w:val="28"/>
        </w:rPr>
        <w:t>Pr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27165D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27165D">
        <w:rPr>
          <w:rFonts w:ascii="Times New Roman" w:hAnsi="Times New Roman"/>
          <w:color w:val="000000"/>
          <w:sz w:val="28"/>
          <w:lang w:val="ru-RU"/>
        </w:rPr>
        <w:t>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наиболее распространённые глаголы с управлением и местоименные наречия (</w:t>
      </w:r>
      <w:r>
        <w:rPr>
          <w:rFonts w:ascii="Times New Roman" w:hAnsi="Times New Roman"/>
          <w:color w:val="000000"/>
          <w:sz w:val="28"/>
        </w:rPr>
        <w:t>worauf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wozu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и тому подобные, </w:t>
      </w:r>
      <w:r>
        <w:rPr>
          <w:rFonts w:ascii="Times New Roman" w:hAnsi="Times New Roman"/>
          <w:color w:val="000000"/>
          <w:sz w:val="28"/>
        </w:rPr>
        <w:t>darauf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dazu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и тому подобные);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определённый, неопределённый и нулевой артикли;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образованные по правилу, и исключения;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склонение имён существительных в единственном и множественном числе;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имена прилагательные в положительной, сравнительной и превосходной степенях сравнения, образованные по правилу, и исключения;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склонение имён прилагательных;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наречия в сравнительной и превосходной степенях сравнения, образованные по правилу, и исключения;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личные местоимения (в именительном, дательном и винительном падежах), указательные местоимения (</w:t>
      </w:r>
      <w:r>
        <w:rPr>
          <w:rFonts w:ascii="Times New Roman" w:hAnsi="Times New Roman"/>
          <w:color w:val="000000"/>
          <w:sz w:val="28"/>
        </w:rPr>
        <w:t>dieser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jener</w:t>
      </w:r>
      <w:r w:rsidRPr="0027165D">
        <w:rPr>
          <w:rFonts w:ascii="Times New Roman" w:hAnsi="Times New Roman"/>
          <w:color w:val="000000"/>
          <w:sz w:val="28"/>
          <w:lang w:val="ru-RU"/>
        </w:rPr>
        <w:t>); притяжательные местоимения; вопросительные местоимения, неопределённые местоимения (</w:t>
      </w:r>
      <w:r>
        <w:rPr>
          <w:rFonts w:ascii="Times New Roman" w:hAnsi="Times New Roman"/>
          <w:color w:val="000000"/>
          <w:sz w:val="28"/>
        </w:rPr>
        <w:t>jemand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niemand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alle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viel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etwas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 и другие);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способы выражения отрицания: </w:t>
      </w:r>
      <w:r>
        <w:rPr>
          <w:rFonts w:ascii="Times New Roman" w:hAnsi="Times New Roman"/>
          <w:color w:val="000000"/>
          <w:sz w:val="28"/>
        </w:rPr>
        <w:t>kein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nichts</w:t>
      </w:r>
      <w:r w:rsidRPr="002716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doch</w:t>
      </w:r>
      <w:r w:rsidRPr="0027165D">
        <w:rPr>
          <w:rFonts w:ascii="Times New Roman" w:hAnsi="Times New Roman"/>
          <w:color w:val="000000"/>
          <w:sz w:val="28"/>
          <w:lang w:val="ru-RU"/>
        </w:rPr>
        <w:t>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количественные и порядковые числительные, числительные для обозначения дат и больших чисел;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предлоги места, направления, времени; предлоги, управляющие дательным падежом; предлоги, управляющие винительным падежом; предлоги, управляющие и дательным (место), и винительным (направление) падежом.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так далее);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иметь базовые знания о социокультурном портрете и культурном наследии родной страны и страны/стран изучаемого языка; представлять родную страну и её культуру на иностранном языке;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иной культуре; соблюдать нормы вежливости в межкультурном общении.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умениями, позволяющими в случае сбоя коммуникации, а также в условиях дефицита языковых средств: использовать различные приёмы переработки информации: при говорении – переспрос;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 xml:space="preserve">при говорении и письме – описание/перифраз/толкование; при чтении и аудировании – языковую и контекстуальную догадку. </w:t>
      </w:r>
    </w:p>
    <w:p w:rsidR="003E4DA3" w:rsidRPr="0027165D" w:rsidRDefault="001033DB">
      <w:pPr>
        <w:spacing w:after="0" w:line="264" w:lineRule="auto"/>
        <w:ind w:firstLine="600"/>
        <w:jc w:val="both"/>
        <w:rPr>
          <w:lang w:val="ru-RU"/>
        </w:rPr>
      </w:pPr>
      <w:r w:rsidRPr="0027165D">
        <w:rPr>
          <w:rFonts w:ascii="Times New Roman" w:hAnsi="Times New Roman"/>
          <w:color w:val="000000"/>
          <w:sz w:val="28"/>
          <w:lang w:val="ru-RU"/>
        </w:rPr>
        <w:t>7) Владеть метапредметными умениями, позволяющими совершенствовать учебную деятельность по овладению иностранным языком; сравнивать, классифицировать, систематизировать и обобщать по существенным признакам изученные языковые явления (лексические и грамматические); использовать иноязычные словари и справочники, в том числе информационно-справочные системы в электронной форме; участвовать в учебно-исследовательской, проектной деятельности предметного и межпредметного характера с использованием материалов на немецком языке и применением информационно-коммуникационных технологий; соблюдать правила информационной безопасности в ситуациях повседневной жизни и при работе в Интернете.</w:t>
      </w:r>
    </w:p>
    <w:p w:rsidR="003E4DA3" w:rsidRPr="0027165D" w:rsidRDefault="003E4DA3">
      <w:pPr>
        <w:rPr>
          <w:lang w:val="ru-RU"/>
        </w:rPr>
        <w:sectPr w:rsidR="003E4DA3" w:rsidRPr="0027165D">
          <w:pgSz w:w="11906" w:h="16383"/>
          <w:pgMar w:top="1134" w:right="850" w:bottom="1134" w:left="1701" w:header="720" w:footer="720" w:gutter="0"/>
          <w:cols w:space="720"/>
        </w:sectPr>
      </w:pPr>
    </w:p>
    <w:p w:rsidR="003E4DA3" w:rsidRDefault="001033DB">
      <w:pPr>
        <w:spacing w:after="0"/>
        <w:ind w:left="120"/>
      </w:pPr>
      <w:bookmarkStart w:id="9" w:name="block-67086573"/>
      <w:bookmarkEnd w:id="8"/>
      <w:r w:rsidRPr="0027165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E4DA3" w:rsidRDefault="001033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403"/>
      </w:tblGrid>
      <w:tr w:rsidR="003E4DA3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E4DA3" w:rsidRDefault="003E4DA3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E4DA3" w:rsidRDefault="003E4DA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DA3" w:rsidRDefault="003E4DA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DA3" w:rsidRDefault="003E4DA3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E4DA3" w:rsidRDefault="003E4DA3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E4DA3" w:rsidRDefault="003E4DA3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E4DA3" w:rsidRDefault="003E4DA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DA3" w:rsidRDefault="003E4DA3"/>
        </w:tc>
      </w:tr>
      <w:tr w:rsidR="003E4D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жизнь, школьные праздники. Переписка с зарубежными сверстниками. Взаимоотношения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 и решения. Права и обязанности обучающегося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Современный мир профессий. Проблемы выбора профессии (возможности продолжения образования в вузе, в профессиональном колледже, выбор рабочей специальности, подработка для 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обучающегося). </w:t>
            </w:r>
            <w:r>
              <w:rPr>
                <w:rFonts w:ascii="Times New Roman" w:hAnsi="Times New Roman"/>
                <w:color w:val="000000"/>
                <w:sz w:val="24"/>
              </w:rPr>
              <w:t>Роль иностранного языка в планах на будущее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Досуг молодежи: чтение, 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обувь,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Молодежная мода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Туризм. Виды отдыха. 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проживания в городской/сельской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последствия. Современные средства связи (мобильные телефоны, смартфоны, планшеты, компьютеры)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3E4DA3" w:rsidRDefault="003E4DA3"/>
        </w:tc>
      </w:tr>
    </w:tbl>
    <w:p w:rsidR="003E4DA3" w:rsidRDefault="003E4DA3">
      <w:pPr>
        <w:sectPr w:rsidR="003E4DA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4DA3" w:rsidRDefault="001033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403"/>
      </w:tblGrid>
      <w:tr w:rsidR="003E4DA3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E4DA3" w:rsidRDefault="003E4DA3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E4DA3" w:rsidRDefault="003E4DA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DA3" w:rsidRDefault="003E4DA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DA3" w:rsidRDefault="003E4DA3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E4DA3" w:rsidRDefault="003E4DA3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E4DA3" w:rsidRDefault="003E4DA3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E4DA3" w:rsidRDefault="003E4DA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DA3" w:rsidRDefault="003E4DA3"/>
        </w:tc>
      </w:tr>
      <w:tr w:rsidR="003E4D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Место иностранного языка в повседневной жизни и профессиональной деятельности в современном мире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Ценностные ориентиры. Участие молодежи в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Досуг молодежи: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увлечения и интересы. 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Роль спорта в современной жизни: виды спорта, экстремальный спорт, спортивные соревнования, Олимпийские игры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Экотуризм.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прогресс: перспективы и последствия. Современные средства информации и коммуникации (пресса, телевидение, Интернет, социальные сети и т.д.).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путешественники, спортсмены, актеры и т.д.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3E4DA3" w:rsidRDefault="003E4DA3"/>
        </w:tc>
      </w:tr>
    </w:tbl>
    <w:p w:rsidR="003E4DA3" w:rsidRDefault="003E4DA3">
      <w:pPr>
        <w:sectPr w:rsidR="003E4DA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4DA3" w:rsidRDefault="003E4DA3">
      <w:pPr>
        <w:sectPr w:rsidR="003E4DA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4DA3" w:rsidRDefault="001033DB">
      <w:pPr>
        <w:spacing w:after="0"/>
        <w:ind w:left="120"/>
      </w:pPr>
      <w:bookmarkStart w:id="10" w:name="block-67086571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E4DA3" w:rsidRDefault="001033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7"/>
        <w:gridCol w:w="4720"/>
        <w:gridCol w:w="1098"/>
        <w:gridCol w:w="1841"/>
        <w:gridCol w:w="1910"/>
        <w:gridCol w:w="1423"/>
        <w:gridCol w:w="2221"/>
      </w:tblGrid>
      <w:tr w:rsidR="003E4DA3">
        <w:trPr>
          <w:trHeight w:val="144"/>
          <w:tblCellSpacing w:w="20" w:type="nil"/>
        </w:trPr>
        <w:tc>
          <w:tcPr>
            <w:tcW w:w="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E4DA3" w:rsidRDefault="003E4DA3">
            <w:pPr>
              <w:spacing w:after="0"/>
              <w:ind w:left="135"/>
            </w:pPr>
          </w:p>
        </w:tc>
        <w:tc>
          <w:tcPr>
            <w:tcW w:w="39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E4DA3" w:rsidRDefault="003E4DA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E4DA3" w:rsidRDefault="003E4DA3">
            <w:pPr>
              <w:spacing w:after="0"/>
              <w:ind w:left="135"/>
            </w:pPr>
          </w:p>
        </w:tc>
        <w:tc>
          <w:tcPr>
            <w:tcW w:w="18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DA3" w:rsidRDefault="003E4DA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DA3" w:rsidRDefault="003E4DA3"/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E4DA3" w:rsidRDefault="003E4DA3">
            <w:pPr>
              <w:spacing w:after="0"/>
              <w:ind w:left="135"/>
            </w:pP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E4DA3" w:rsidRDefault="003E4DA3">
            <w:pPr>
              <w:spacing w:after="0"/>
              <w:ind w:left="135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E4DA3" w:rsidRDefault="003E4DA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DA3" w:rsidRDefault="003E4DA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DA3" w:rsidRDefault="003E4DA3"/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(моя семья)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(межличностные отношения в семье)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(мои друзья и взаимоотношения с друзьями)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(конфликтные ситуации, разрешение споров и конфликтов)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(распределение обязанностей в семье)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(отдых с семьёй)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Обобщение по теме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Контроль по теме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персонажа[внешность, черты лица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характеристика человека, 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литературного персонажа (особенности поведения, характер)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24.09.2026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 (распорядок дня)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 (режим труда и отдыха)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 (спорт)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 (отказ от вредных привычек)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 (сбалансированное питание)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 (посещение врача)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здоровье. </w:t>
            </w:r>
            <w:r>
              <w:rPr>
                <w:rFonts w:ascii="Times New Roman" w:hAnsi="Times New Roman"/>
                <w:color w:val="000000"/>
                <w:sz w:val="24"/>
              </w:rPr>
              <w:t>Обощение по теме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(мои летние каникулы)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Школа (мои планы на будущее)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Школа (школьное образование в Германии)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Школа (школьная жизнь в разных странах)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(взаимоотношения в школе)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(проблемы и решения)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(школьные предметы)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(школьная жизнь)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Школа (переписка с зарубежными сверстниками)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(школьные праздники)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Школа (подготовка и реализация проекта)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Обобщение по теме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Контроль по теме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 (проблемы выбора профессии)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 (мои планы на будущее)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 (возможности продолжения образования в вузе)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 (выбор рабочей специальности)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Современный мир профессий (роль 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иностранного языка в планах на будущее)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04.12.2026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 (выбор профессии)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 (выбор специальности)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профессий. Обобщение по теме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профессий. Контроль по теме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(досуг молодёжи)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(хобби молодёжи в России)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(интернет)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(поход в кино)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(музыка)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(любовь и дружба)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(театр)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обществе. Обобщение по теме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обществе. Контроль по теме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(карманные деньги)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18.01.2027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(подработка для обучающихся)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(в магазине одежды)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(в торговом центре)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(покупки онлайн)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(молодёжная мода)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Покупки. Обобщение по теме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Покупки. Контроль по теме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Туризм (виды отдыха. Путешествие по России)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Туризм (виды отдыха. Путешествие по странам изучаемого языка)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 (путешествия)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Туризм. Обобщение по теме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Туризм. Контроль по теме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экологии (защита окружающей 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среды)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19.02.2027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 (проблемы защиты окружающей среды)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(cтихийные бедствия)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 (стихийные бедствия в мире)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 (молодёжь и защита окружающей среды)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 (загрязнение окружающей среды)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Подготовка и реализация проекта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Обобщение по теме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Контроль по теме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проживая в городской и сельской местности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овременные средства связи – мобильные телефоны)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 (современные средства связи (смартфоны)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прогресс: перспективы и 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последствия (современные средства связи (планшет)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25.03.2027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 (современные средства связи (компьютер)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прогресс: перспективы и последствия.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(Интернет и социальные сети)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последствия. (современные средства связи) Обобщение по теме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языка. (географическое положение страны изучаемого языка. Достопримечательности)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страна/страны изучаемого языка (географическое положение родной страны. </w:t>
            </w: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(знаменательные даты)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(знаменательные даты и культурные особенности)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(национальные праздники)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страна/страны 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изучаемого языка (достопримечательности родной страны)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22.04.2027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(регионы России)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(традиции и обычаи стран изучаемого языка)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(традиции и обычаи родной страны)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языка. Обощение по теме / Всероссийская проверочная работа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языка. Контроль по теме / Всероссийская проверочная работа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(учёные)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(писатели и поэты)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(композиторы)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страны/стран изучаемого языка, их вклад в науку и мировую культуру (спортсмены)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14.05.2027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(государственные деятели)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(художники)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(путешественники)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(актёры)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49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4DA3" w:rsidRDefault="003E4DA3"/>
        </w:tc>
      </w:tr>
    </w:tbl>
    <w:p w:rsidR="003E4DA3" w:rsidRDefault="003E4DA3">
      <w:pPr>
        <w:sectPr w:rsidR="003E4DA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4DA3" w:rsidRDefault="001033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2"/>
        <w:gridCol w:w="4730"/>
        <w:gridCol w:w="1093"/>
        <w:gridCol w:w="1841"/>
        <w:gridCol w:w="1910"/>
        <w:gridCol w:w="1423"/>
        <w:gridCol w:w="2221"/>
      </w:tblGrid>
      <w:tr w:rsidR="003E4DA3">
        <w:trPr>
          <w:trHeight w:val="144"/>
          <w:tblCellSpacing w:w="20" w:type="nil"/>
        </w:trPr>
        <w:tc>
          <w:tcPr>
            <w:tcW w:w="4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E4DA3" w:rsidRDefault="003E4DA3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E4DA3" w:rsidRDefault="003E4DA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E4DA3" w:rsidRDefault="003E4DA3">
            <w:pPr>
              <w:spacing w:after="0"/>
              <w:ind w:left="135"/>
            </w:pPr>
          </w:p>
        </w:tc>
        <w:tc>
          <w:tcPr>
            <w:tcW w:w="18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DA3" w:rsidRDefault="003E4DA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DA3" w:rsidRDefault="003E4DA3"/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E4DA3" w:rsidRDefault="003E4DA3">
            <w:pPr>
              <w:spacing w:after="0"/>
              <w:ind w:left="135"/>
            </w:pP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E4DA3" w:rsidRDefault="003E4DA3">
            <w:pPr>
              <w:spacing w:after="0"/>
              <w:ind w:left="135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E4DA3" w:rsidRDefault="003E4DA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DA3" w:rsidRDefault="003E4DA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DA3" w:rsidRDefault="003E4DA3"/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(семейные традиции)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(семейные обычаи и традиции)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(межличностные отношения в семье и с друзьями)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 (мои друзья. </w:t>
            </w:r>
            <w:r>
              <w:rPr>
                <w:rFonts w:ascii="Times New Roman" w:hAnsi="Times New Roman"/>
                <w:color w:val="000000"/>
                <w:sz w:val="24"/>
              </w:rPr>
              <w:t>Взаимоотношения)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(семейные праздники)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Обобщение по теме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Контроль по теме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персонажа[внешность, черты лица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персонажа[особенности поведения, характер, положительные и отрицательные черты характера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 (режим труда и отдыха)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 (отказ от вредных привычек)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 (сбалансированное питание)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 (посещение врача)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 (школьное образование)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 (школьная жизнь)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 (подготовка к выпускным экзаменам)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 (сдача экзаменов)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 (альтернативы в продолжении образования)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Выбор профессии. Альтернативы в продолжении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образования (продолжение образования)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 (взаимоотношения в школе)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 (смартфоны в школе)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 (смартфоны в школе: за и против)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образования (переписка с зарубежными сверстниками)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 (современный мир профессий: профессии прошлого и будущего)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 (проблемы выбора профессии)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 (мои планы на будущее)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решения. Подготовка к выпускным экзаменам. Выбор профессии. Альтернативы в продолжении образования (роль иностранного языка в планах на будущее)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 (выбор профессии)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 (выбор специальности)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образования"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"Школьное образование, школьная жизнь. Переписка 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образования"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Место иностранного языка в повседневной жизни и профессиональной деятельности в современном мире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Место иностранного языка в повседневной жизни и профессиональной деятельности в современном мире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(ценностные ориентиры)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(участие молодёжи в в жизни общества)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(волонтёрство)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(досуг молодёжи)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(первая любовь)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(любовь и дружба)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(изобретения молодёжи)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Молодёжь в современном обществе (досуг молодёжи. </w:t>
            </w:r>
            <w:r>
              <w:rPr>
                <w:rFonts w:ascii="Times New Roman" w:hAnsi="Times New Roman"/>
                <w:color w:val="000000"/>
                <w:sz w:val="24"/>
              </w:rPr>
              <w:t>Музыка)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(подготовка и реализация проекта)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обществе. Обобщение по теме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обществе. Контроль по теме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Роль спорта в современной жизни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спорта в современной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Виды спорта (экстремальный спорт)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спорта в современной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Виды спорта (Олимпийские игры)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Роль спорта в современной жизни. Виды спорта. Обобщение по теме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Роль спорта в современной жизни. Виды спорта. Контроль по теме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Экотуризм. Путешествия по России и зарубежным странам (виды отдыха. Путешествие по России)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Экотуризм. Путешествия по России и зарубежным странам. (виды отдыха. Путешествие по странам изучаемого языка)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Экотуризм. Путешествия по России и зарубежным странам. (Экотуризм)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Туризм. Виды отдыха. Экотуризм. 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Путешествия по России и зарубежным странам. Обобщение по теме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29.01.2027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Экотуризм. Путешествия по России и зарубежным странам. Контроль по теме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Вселенная и человек. Природа. Проблемы экологии. Защита окружающей среды. Проживание в городской/сельской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(Природа. Проблемы экологии)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Вселенная и человек. Природа. Проблемы экологии. Защита окружающей среды. Проживание в городской/сельской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(проблемы защиты окружающей среды)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Вселенная и человек. Природа. Проблемы экологии. Защита окружающей среды. Проживание в городской/сельской местности.(Проблемы экологии.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теме)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Вселенная и человек. Природа. Проблемы экологии. Защита окружающей среды. Проживание в городской/сельской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(Мой родной край. Мой родной город/село.)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местности.(Проживание в городской/сельской местности)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Вселенная и человек. Природа. Проблемы экологии. Защита окружающей среды. Проживание в городской/сельской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(квартира в городе)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местности.(Проживание в городской/сельской местности: за и против)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местности.(Проживание в городской/сельской местности: Где ты хочешь жить?)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Вселенная и человек. Природа. Проблемы экологии. Защита окружающей среды. Проживание в городской/сельской местности (проживание в городской/сельской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теме)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"Вселенная и человек. Природа. Проблемы экологии. Защита 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окружающей среды. Проживание в городской/сельской местности"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(перспективы и последствия)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(перспективы. Современные средства связи и коммуникации)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прогресс: (перспективы и последствия.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средства связи)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прогресс: (перспективы и последствия.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средства связи (Интернет)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(перспективы и последствия. Современные средства связи (социальные сети)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прогресс: (перспективы и последствия.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средства коммуникаци)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(перспективы и последствия. Современные средства связи (социальные сети и молодёжь)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прогресс: (перспективы и последствия.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Самые известные изобретения)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последствия. Современные средства связи. Обобщение по теме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последствия. Современные средства связи. Контроль по теме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(путешествие по России)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(регионы России)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(путешествие по странам изучаемого языка)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(столицы и географическое положение)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(политическое устройство)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страна/страны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(достопримечательности)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(страны и люди)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(традиции и обычаи стран изучаемого языка)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(национальная кухня)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страна/страны 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изучаемого языка (праздники родной страны)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23.04.2027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(праздники стран изучаемого языка)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страна/страны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страна/страны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(писатели и поэты)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(композиторы)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(спортсмены)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(государственные деятели)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(художники)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(путешественники)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(актёры)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 (подготовка и реализация проекта)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DA3" w:rsidRDefault="003E4DA3">
            <w:pPr>
              <w:spacing w:after="0"/>
              <w:ind w:left="135"/>
            </w:pPr>
          </w:p>
        </w:tc>
      </w:tr>
      <w:tr w:rsidR="003E4DA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135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4DA3" w:rsidRDefault="003E4DA3"/>
        </w:tc>
      </w:tr>
    </w:tbl>
    <w:p w:rsidR="003E4DA3" w:rsidRDefault="003E4DA3">
      <w:pPr>
        <w:sectPr w:rsidR="003E4DA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4DA3" w:rsidRDefault="003E4DA3">
      <w:pPr>
        <w:sectPr w:rsidR="003E4DA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4DA3" w:rsidRPr="0027165D" w:rsidRDefault="001033DB">
      <w:pPr>
        <w:spacing w:before="199" w:after="199"/>
        <w:ind w:left="120"/>
        <w:rPr>
          <w:lang w:val="ru-RU"/>
        </w:rPr>
      </w:pPr>
      <w:bookmarkStart w:id="11" w:name="block-67086576"/>
      <w:bookmarkEnd w:id="10"/>
      <w:r w:rsidRPr="0027165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3E4DA3" w:rsidRPr="0027165D" w:rsidRDefault="003E4DA3">
      <w:pPr>
        <w:spacing w:before="199" w:after="199"/>
        <w:ind w:left="120"/>
        <w:rPr>
          <w:lang w:val="ru-RU"/>
        </w:rPr>
      </w:pPr>
    </w:p>
    <w:p w:rsidR="003E4DA3" w:rsidRDefault="001033D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243"/>
              <w:rPr>
                <w:lang w:val="ru-RU"/>
              </w:rPr>
            </w:pPr>
            <w:r w:rsidRPr="002716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3E4DA3">
            <w:pPr>
              <w:spacing w:after="0"/>
              <w:ind w:left="336"/>
              <w:rPr>
                <w:lang w:val="ru-RU"/>
              </w:rPr>
            </w:pP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Предметные результаты по учебному предмету «Иностранный (немецкий) язык (базовый уровень)»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пороговом уровне в совокупности её составляющих – речевой, языковой, социокультурной, компенсаторной, метапредметной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:rsidR="003E4DA3" w:rsidRPr="0027165D" w:rsidRDefault="001033DB">
            <w:pPr>
              <w:spacing w:after="0" w:line="336" w:lineRule="auto"/>
              <w:ind w:firstLine="600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основными видами речевой деятельности</w:t>
            </w:r>
          </w:p>
        </w:tc>
      </w:tr>
      <w:tr w:rsidR="003E4D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Вести разные виды диалога (диалог этикетного характера, диалог – побуждение к действию, диалог-расспрос, диалог – 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 (или) зрительными опорами с соблюдением норм речевого этикета, принятых в стране (странах) изучаемого языка (8 реплик со стороны каждого собеседника)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связные монологические высказывания (описание (характеристика), повествование (сообщение, рассуждение) с изложением своего мнения и краткой аргументацией с вербальными и (или) зрительными опорами или без опор в рамках отобранного тематического содержания речи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(прослушанного) текста с выражением своего отношения (объём монологического высказывания – до 14 фраз)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Устно излагать результаты выполненной проектной работы (объём – до 14 фраз)</w:t>
            </w:r>
          </w:p>
        </w:tc>
      </w:tr>
      <w:tr w:rsidR="003E4D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 (интересующей, запрашиваемой) информации (время звучания текста (текстов) для аудирования – до 2,5 минут)</w:t>
            </w:r>
          </w:p>
        </w:tc>
      </w:tr>
      <w:tr w:rsidR="003E4D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 (интересующей, запрашиваемой) информации, с полным пониманием прочитанного (объём текста, текстов) для чтения – 500-700 слов); читать про себя и устанавливать причинно-следственную взаимосвязь изложенных в тексте фактов и событий; читать про себя несплошные тексты (таблицы, диаграммы, графики и другие) и понимать представленную в них информацию</w:t>
            </w:r>
          </w:p>
        </w:tc>
      </w:tr>
      <w:tr w:rsidR="003E4D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Заполнять анкеты и формуляры, сообщая о себе основные сведения, в соответствии с нормами, принятыми в стране (странах) изучаемого языка 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130 слов)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высказывания на основе плана, иллюстрации, таблицы, диаграммы и (или) прочитанного (прослушанного) текста с использованием образца (объём высказывания – до 150 слов)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таблицу, кратко фиксируя содержание прочитанного (прослушанного) текста или дополняя информацию в таблице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 представлять результаты выполненной проектной работы (объём – до 150 слов)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Писать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3E4D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3E4D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 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3E4D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пунктуационными навыками: использовать запятую при перечислении и обращении;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</w:t>
            </w:r>
          </w:p>
        </w:tc>
      </w:tr>
      <w:tr w:rsidR="003E4D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1400 лексических единиц (слов, словосочетаний, речевых клише, средств логической связи) и 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существующей в немецком языке нормы лексической сочетаемости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при помощи суффиксов 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chen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keit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heit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ung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sch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ft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ion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при помощи суффиксов 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ig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lich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isch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los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существительные, имена прилагательные, наречия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числительные при помощи суффиксов 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zehn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zig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-ß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ig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ste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словосложения: сложные существительные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Wintersport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Klassenzimmer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); сложные существительные путём соединения основы глагола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Schreibtisch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); сложные существительные путём соединения основы прилагательного и основы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Kleinstadt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словосложения: сложные прилагательные путём соединения основ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dunkelblau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конверсии: имена существительные от неопределённой формы глагола (</w:t>
            </w:r>
            <w:r>
              <w:rPr>
                <w:rFonts w:ascii="Times New Roman" w:hAnsi="Times New Roman"/>
                <w:color w:val="000000"/>
                <w:sz w:val="24"/>
              </w:rPr>
              <w:t>das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Lesen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от основы глагола без изменения корневой гласной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Anfang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от основы глагола с изменением корневой гласной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Sprung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от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Beste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Deutsche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Bekannte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изученные многозначные лексические единицы, синонимы, антонимы, интернациональные слова; сокращения и аббревиатуры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3E4D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2.4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особенности структуры простых и сложных предложений и различных коммуникативных типов предложений немецкого языка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безличным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gibt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неопределённо-личным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, в том числе с модальными глаголами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инфинитивным оборотом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um</w:t>
            </w:r>
            <w:r w:rsidRPr="0027165D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...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zu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глаголами, требующими употребления после них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инфинитива</w:t>
            </w:r>
          </w:p>
        </w:tc>
      </w:tr>
      <w:tr w:rsidR="003E4D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oder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sondern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denn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sondern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auch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наречиями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deshalb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darum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trotzdem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предложения: дополнительные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dass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другие; причины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weil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условия –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времени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als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nachdem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цели –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damit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определительные – с относительными местоимениями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способы выражения косвенной речи, в том числе косвенный вопрос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без использования сослагательного наклонения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средства связи в тексте для обеспечения его целостности, в том числе с помощью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zuerst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dann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danach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других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все типы вопросительных предложений (общий, специальный, альтернативный вопросы в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побудительные предложения в утвердительной и отрицательной форме во 2-м лице единственного числа и множественного числа и в вежливой форме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глаголы (слабые и сильные, с отделяемыми и неотделяемыми приставками) в видовременных формах действительного залога 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возвратные глаголы в видовременных формах действительного залога 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глаголы (слабые и сильные, с отделяемыми и неотделяемыми приставками) в видовременных формах страдательного залога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видовременную глагольную форму действительного залога </w:t>
            </w:r>
            <w:r>
              <w:rPr>
                <w:rFonts w:ascii="Times New Roman" w:hAnsi="Times New Roman"/>
                <w:color w:val="000000"/>
                <w:sz w:val="24"/>
              </w:rPr>
              <w:t>Plusquamperfekt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(при согласовании времён)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формы сослагательного наклонения от глаголов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haben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sein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werden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ö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nnen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ö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gen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rde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color w:val="000000"/>
                <w:sz w:val="24"/>
              </w:rPr>
              <w:t>Infinitiv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вежливой просьбы, желания, в придаточных предложениях условия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</w:rPr>
              <w:t>Konjunktiv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и употреблять в устной и письменной речи модальные глаголы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ö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gen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wollen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ö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nnen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ssen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rfen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sollen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в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наиболее распространённые глаголы с управлением и местоимённые наречия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worauf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wozu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тому подобные,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darauf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dazu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тому подобные)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определённый, неопределённый и нулевой артикли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имена существительные во множественном числе, образованные по правилу и исключения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и употреблять в устной и письменной речи формы склонения имён существительных в единственном и множественном числе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имена прилагательные в положительной, сравнительной и превосходной степенях сравнения, образованные по правилу и исключения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формы склонения имён прилагательных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наречия в сравнительной и превосходной степенях сравнения, образованные по правилу и исключения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личные местоимения (в именительном, дательном и винительном падежах), указательные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dieser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jener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), притяжательные местоимения, вопросительные местоимения,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jemand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niemand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alle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viel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etwas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способы выражения отрицания: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kein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nichts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doch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количественные и порядковые числительные, числительные для обозначения дат и больших чисел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предлоги места, направления, времени; предлоги, управляющие дательным падежом; предлоги, управляющие винительным падежом; предлоги, управляющие и дательным (место), и винительным (направление) падежом</w:t>
            </w:r>
          </w:p>
        </w:tc>
      </w:tr>
      <w:tr w:rsidR="003E4D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и использовать в устной и письменной речи наиболее употребительную тематическую фоновую лексику страны (стран) изучаемого языка (государственное устройство, система образования, страницы истории, основные праздники, этикетные особенности общения и другое)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Иметь базовые знания о социокультурном портрете и культурном наследии родной страны и страны (стран) изучаемого языка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родную страну и её культуру на иностранном языке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иной культуре, соблюдать нормы вежливости в межкультурном общении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Компенсаторные умения</w:t>
            </w:r>
          </w:p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иноязычные словари и справочники, в том числе информационно-справочные системы в электронной форме 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учебно-исследовательской, проектной деятельности предметного и межпредметного характера с использованием материалов на немецком языке и применением информационно-коммуникационных технологий</w:t>
            </w:r>
          </w:p>
        </w:tc>
      </w:tr>
    </w:tbl>
    <w:p w:rsidR="003E4DA3" w:rsidRPr="0027165D" w:rsidRDefault="003E4DA3">
      <w:pPr>
        <w:spacing w:after="0"/>
        <w:ind w:left="120"/>
        <w:rPr>
          <w:lang w:val="ru-RU"/>
        </w:rPr>
      </w:pPr>
    </w:p>
    <w:p w:rsidR="003E4DA3" w:rsidRDefault="001033D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3E4DA3" w:rsidRDefault="003E4DA3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/>
              <w:ind w:left="243"/>
              <w:rPr>
                <w:lang w:val="ru-RU"/>
              </w:rPr>
            </w:pPr>
            <w:r w:rsidRPr="002716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3E4DA3">
            <w:pPr>
              <w:spacing w:after="0"/>
              <w:ind w:left="336"/>
              <w:rPr>
                <w:lang w:val="ru-RU"/>
              </w:rPr>
            </w:pP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Предметные результаты по учебному предмету «Иностранный (немецкий) язык (базовый уровень)»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пороговом уровне в совокупности её составляющих – речевой, языковой, социокультурной, компенсаторной, метапредметной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основными видами речевой деятельности </w:t>
            </w:r>
          </w:p>
        </w:tc>
      </w:tr>
      <w:tr w:rsidR="003E4D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Вести разные виды диалога (диалог этикетного характера, диалог – побуждение к действию, диалог-расспрос, диалог – 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 (или) зрительными опорами с соблюдением норм речевого этикета, принятых в стране (странах) изучаемого языка (до 9 реплик со стороны каждого собеседника)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связные монологические высказывания (описание, (характеристика), повествование (сообщение), рассуждение) с изложением своего мнения и краткой аргументацией с вербальными и (или) зрительными опорами или без опор в рамках отобранного тематического содержания речи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(прослушанного) текста с выражением своего отношения без вербальных опор (объём монологического высказывания – 14-15 фраз)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Устно излагать результаты выполненной проектной работы (объём – 14-15 фраз)</w:t>
            </w:r>
          </w:p>
        </w:tc>
      </w:tr>
      <w:tr w:rsidR="003E4D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 (интересующей, запрашиваемой) информации (время звучания текста (текстов) для аудирования – до 2,5 минут)</w:t>
            </w:r>
          </w:p>
        </w:tc>
      </w:tr>
      <w:tr w:rsidR="003E4D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 (интересующей, запрашиваемой) информации, с полным пониманием прочитанного (объём текста (текстов) для чтения – до 600-800 слов); читать про себя несплошные тексты (таблицы, диаграммы, графики) и понимать представленную в них информацию</w:t>
            </w:r>
          </w:p>
        </w:tc>
      </w:tr>
      <w:tr w:rsidR="003E4D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140 слов)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высказывания на основе плана, иллюстрации, таблицы, диаграммы и (или) прочитанного (прослушанного) текста с использованием образца (объём высказывания – до 180 слов)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таблицу, кратко фиксируя содержание прочитанного (прослушанного) текста или дополняя информацию в таблице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 представлять результаты выполненной проектной работы (объём – до 180 слов)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Писать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3E4D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3E4D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 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3E4D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пунктуационными навыками: использовать запятую при перечислении и обращении;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</w:t>
            </w:r>
          </w:p>
        </w:tc>
      </w:tr>
      <w:tr w:rsidR="003E4D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1500 лексических единиц (слов,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речи, с соблюдением существующей в немецком языке нормы лексической сочетаемости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при помощи суффиксов 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chen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keit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heit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ung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sch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ft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ion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при помощи суффиксов </w:t>
            </w:r>
            <w:r w:rsidRPr="0027165D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ig</w:t>
            </w:r>
            <w:r w:rsidRPr="0027165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 w:rsidRPr="0027165D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lich</w:t>
            </w:r>
            <w:r w:rsidRPr="0027165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 w:rsidRPr="0027165D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isch</w:t>
            </w:r>
            <w:r w:rsidRPr="0027165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 w:rsidRPr="0027165D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los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существительные, имена прилагательные, наречия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числительные при помощи суффиксов 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zehn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zig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-ß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ig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ste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словосложения: сложные существительные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Wintersport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Klassenzimmer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); сложные существительные путём соединения основы глагола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Schreibtisch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); сложные существительные путём соединения основы прилагательного и основы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Kleinstadt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словосложения: сложные прилагательные путём соединения основ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dunkelblau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конверсии: имена существительные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Lesen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от основы глагола без изменения корневой гласной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Anfang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от основы глагола с изменением корневой гласной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Sprung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от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Beste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Deutsche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Bekannte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изученные многозначные лексические единицы, синонимы, антонимы, интернациональные слова; сокращения и аббревиатуры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3E4D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2.4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особенности структуры простых и сложных предложений и различных коммуникативных типов предложений немецкого языка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безличным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gibt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неопределённо-личным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, в том числе с модальными глаголами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инфинитивным оборотом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um</w:t>
            </w:r>
            <w:r w:rsidRPr="0027165D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...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zu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глаголами, требующими употребления после них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инфинитива </w:t>
            </w:r>
          </w:p>
        </w:tc>
      </w:tr>
      <w:tr w:rsidR="003E4D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oder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sondern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denn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 nur... sondern auch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наречиями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deshalb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darum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trotzdem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предложения: дополнительные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dass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других; причины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weil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условия –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времени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als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nachdem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цели –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damit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определительные с относительными местоимениями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уступки –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obwohl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способы выражения косвенной речи, в том числе косвенный вопрос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без использования сослагательного наклонения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средства связи в тексте для обеспечения его целостности, в том числе с помощью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zuerst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dann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danach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других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все типы вопросительных предложений (общий, специальный, альтернативный вопросы в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побудительные предложения в утвердительной и отрицательной формах во 2-м лице единственного числа и множественного числа и в вежливой форме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глаголы (слабые и сильные, с отделяемыми и неотделяемыми приставками) в видовременных формах действительного залога 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возвратные глаголы в видовременных формах действительного залога 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глаголы (слабые и сильные, с отделяемыми и неотделяемыми приставками) в видовременных формах страдательного залога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видовременную глагольную форму действительного залога </w:t>
            </w:r>
            <w:r>
              <w:rPr>
                <w:rFonts w:ascii="Times New Roman" w:hAnsi="Times New Roman"/>
                <w:color w:val="000000"/>
                <w:sz w:val="24"/>
              </w:rPr>
              <w:t>Plusquamperfekt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(при согласовании времён)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формы сослагательного наклонения от глаголов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haben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sein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werden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ö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nnen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ö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gen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rde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color w:val="000000"/>
                <w:sz w:val="24"/>
              </w:rPr>
              <w:t>Infinitiv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вежливой просьбы, желания, в придаточных предложениях условия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</w:rPr>
              <w:t>Konjunktiv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модальные глаголы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ö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gen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wollen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ö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nnen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ssen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rfen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sollen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в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наиболее распространённые глаголы с управлением и местоимённые наречия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worauf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wozu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тому подобные,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darauf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dazu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тому подобные)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Распознавать в звучащем и письменном тексте и употреблять в устной и письменной речи определённый, неопределённый и нулевой артикли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имена существительные во множественном числе, образованные по правилу и исключения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формы склонения имён существительных в единственном и множественном числе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имена прилагательные в положительной, сравнительной и превосходной степенях сравнения, образованные по правилу и исключения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формы склонения имён прилагательных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наречия в сравнительной и превосходной степенях сравнения, образованные по правилу, и исключения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личные местоимения (в именительном, дательном и винительном падежах), указательные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dieser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jener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), притяжательные местоимения, вопросительные местоимения,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jemand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niemand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alle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viel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etwas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способы выражения отрицания: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kein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nichts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doch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количественные и порядковые числительные, числительные для обозначения дат и больших чисел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предлоги места, направления, времени; предлоги, управляющие дательным падежом; предлоги, управляющие винительным падежом; предлоги, управляющие и дательным (место), и винительным (направление) падежом</w:t>
            </w:r>
          </w:p>
        </w:tc>
      </w:tr>
      <w:tr w:rsidR="003E4D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и использовать в устной и письменной речи наиболее употребительную тематическую фоновую лексику страны (стран) изучаемого языка (государственное устройство, система образования, страницы истории, основные праздники, этикетные особенности общения и другие)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Иметь базовые знания о социокультурном портрете и культурном наследии родной страны и страны (стран) изучаемого языка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родную страну и её культуру на иностранном языке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Проявлять уважение к иной культуре, соблюдать нормы вежливости 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в межкультурном общении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Компенсаторные умения</w:t>
            </w:r>
          </w:p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иноязычные словари и справочники, в том числе информационно-справочные системы в электронной форме </w:t>
            </w:r>
          </w:p>
        </w:tc>
      </w:tr>
      <w:tr w:rsidR="003E4DA3" w:rsidRPr="002716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учебно-исследовательской, проектной деятельности предметного и межпредметного характера с использованием материалов на немецком языке и применением информационно-коммуникационных технологий</w:t>
            </w:r>
          </w:p>
        </w:tc>
      </w:tr>
    </w:tbl>
    <w:p w:rsidR="003E4DA3" w:rsidRPr="0027165D" w:rsidRDefault="003E4DA3">
      <w:pPr>
        <w:rPr>
          <w:lang w:val="ru-RU"/>
        </w:rPr>
        <w:sectPr w:rsidR="003E4DA3" w:rsidRPr="0027165D">
          <w:pgSz w:w="11906" w:h="16383"/>
          <w:pgMar w:top="1134" w:right="850" w:bottom="1134" w:left="1701" w:header="720" w:footer="720" w:gutter="0"/>
          <w:cols w:space="720"/>
        </w:sectPr>
      </w:pPr>
    </w:p>
    <w:p w:rsidR="003E4DA3" w:rsidRDefault="001033DB">
      <w:pPr>
        <w:spacing w:before="199" w:after="199"/>
        <w:ind w:left="120"/>
      </w:pPr>
      <w:bookmarkStart w:id="12" w:name="block-67086574"/>
      <w:bookmarkEnd w:id="11"/>
      <w:r>
        <w:rPr>
          <w:rFonts w:ascii="Times New Roman" w:hAnsi="Times New Roman"/>
          <w:b/>
          <w:color w:val="000000"/>
          <w:sz w:val="28"/>
        </w:rPr>
        <w:t xml:space="preserve">ПРОВЕРЯЕМЫЕ ЭЛЕМЕНТЫ СОДЕРЖАНИЯ </w:t>
      </w:r>
    </w:p>
    <w:p w:rsidR="003E4DA3" w:rsidRDefault="003E4DA3">
      <w:pPr>
        <w:spacing w:before="199" w:after="199"/>
        <w:ind w:left="120"/>
      </w:pPr>
    </w:p>
    <w:p w:rsidR="003E4DA3" w:rsidRDefault="001033D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3E4DA3" w:rsidRDefault="003E4DA3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4"/>
        <w:gridCol w:w="8215"/>
      </w:tblGrid>
      <w:tr w:rsidR="003E4DA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      </w:r>
          </w:p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Межличностные отношения в семье, с друзьями и знакомыми. Конфликтные ситуации, их предупреждение и разрешение. Внешность и характеристика человека, литературного персонажа. Здоровый образ жизни и забота о здоровье: режим труда и отдыха, спорт, сбалансированное питание, посещение врача. Отказ от вредных привычек. 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Современный мир профессий.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для обучающегося). Роль иностранного языка в планах на будущее. Молодёжь в современном обществе. Досуг молодёжи: чтение, кино, театр, музыка, музеи, сеть Интернет, компьютерные игры. Любовь и дружба. Покупки: одежда, обувь и продукты питания. Карманные деньги. Молодёжная мода. Туризм. Виды отдыха. Путешествия по России и зарубежным странам. Проблемы экологии. Защита окружающей среды. Стихийные бедствия. Условия проживания в городской (сельской) местности. Технический прогресс: перспективы и последствия. Современные средства связи (мобильные телефоны, смартфоны, планшеты, компьютеры). Родная страна и страна (страны)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 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и другие</w:t>
            </w:r>
          </w:p>
        </w:tc>
      </w:tr>
      <w:tr w:rsidR="003E4DA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Диалогическая речь</w:t>
            </w:r>
          </w:p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диалогической речи на базе умений, сформированных на уровне основного общего образования, а именно умений вести разные виды диалога (диалог этикетного характера, диалог – побуждение к действию, диалог-расспрос, диалог – обмен мнениями, комбинированный диалог, включающий разные виды диалогов)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характера: начинать, поддерживать и заканчивать разговор, вежливо переспрашивать, выражать согласие (отказ); выражать благодарность; поздравлять с праздником,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Диалог – побуждение к действию: обращаться с просьбой, вежливо соглашаться (не соглашаться) выполнить просьбу; давать совет и принимать (не принимать) совет; приглашать собеседника к совместной деятельности, вежливо соглашаться (не соглашаться) на предложение собеседника, объясняя причину своего решения, в стандартных ситуациях неофициального и официального общения в рамках тематического содержания речи 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позицию отвечающего и наоборот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обмен мнениями: выражать свою точку зрения и обосновывать её; высказывать своё согласие (несогласие) с точкой зрения собеседника, выражать сомнение; давать эмоциональную оценку обсуждаемым событиям (восхищение, удивление, радость, огорчение и другое)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Комбинированный диалог, включающий разные виды диалогов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 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Монологическая речь</w:t>
            </w:r>
          </w:p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монологической речи на базе умений, сформированных на уровне основного общего образования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устного связного монологического высказывания с использованием одного из основных коммуникативных типов речи – описания (предмета, местности, внешности и одежды человека), характеристики (черты характера реального человека или литературного персонажа) в рамках тематического содержания речи 10 класса с использованием ключевых слов, плана и (или) иллюстраций, фотографий, таблиц, диаграмм и без их использования (объём монологического высказывания – до 14 фраз) 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устного связного монологического высказывания с использованием одного из основных коммуникативных типов речи – повествования (сообщения) в рамках тематического содержания речи 10 класса с использованием ключевых слов, плана и (или) иллюстраций, фотографий, таблиц, диаграмм и без их использования (объём монологического высказывания – до 14 фраз)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устного связного монологического высказывания с использованием одного из основных коммуникативных типов речи – рассуждения в рамках тематического содержания речи 10 класса с использованием ключевых слов, плана и (или) иллюстраций, фотографий, таблиц, диаграмм и без использования (объём монологического высказывания – до 14 фраз)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 основного содержания прочитанного (прослушанного) текста в рамках тематического содержания речи 10 класса с использованием ключевых слов, плана и (или) иллюстраций, фотографий, таблиц, диаграмм и без использования (объём монологического высказывания – до 14 фраз)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Устное представление (презентация) результатов выполненной проектной работы в рамках тематического содержания речи 10 класса с использованием ключевых слов, плана и (или) иллюстраций, фотографий, таблиц, диаграмм и без использования (объём монологического высказывания – до 14 фраз)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Аудирование</w:t>
            </w:r>
          </w:p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аудирования на базе умений, сформированных на уровне основного общего образования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умение понимать на слух аутентичные тексты, содержащие отдельные неизученные языковые явления, с использованием языковой и контекстуальной догадки; определять основную тему (идею) и главные факты (события) в воспринимаемом на слух тексте, отделять главную информацию от второстепенной; прогнозировать содержание текста по началу сообщения; игнорировать незнакомые слова, несущественные для понимания основного содержания (время звучания текста (текстов) для аудирования – до 2,5 минут)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нужной (интересующей, запрашиваемой) информации – умение понимать на слух аутентичные тексты, содержащие отдельные неизученные языковые явления, с использованием языковой и контекстуальной догадки и выделять данную информацию, представленную в эксплицитной (явной) форме, в воспринимаемом на слух тексте (время звучания текста (текстов) для аудирования – до 2,5 минут)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Смысловое чтение</w:t>
            </w:r>
          </w:p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основного содержания текста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явления; определять тему (основную мысль), выделять главные факты (события) (опуская второстепенные); прогнозировать содержание текста по заголовку (началу) текста, определять логическую последовательность главных фактов, событий; игнорировать незнакомые слова, несущественные для понимания основного содержания (объём текста (текстов) для чтения – 500-700 слов)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нужной (интересующей, запрашиваемой) информации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явления; находить в прочитанном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 (объём текст (текстов) для чтения – 500-700 слов)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полным пониманием – умения читать про себя аутентичные тексты разных жанров и стилей, содержащие отдельные неизученные языковые явления, и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 с использованием языковой и контекстуальной догадки; устанавливать причинно-следственную взаимосвязь изложенных в тексте фактов и событий (объём текста (текстов) для чтения – 500-700 слов)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(таблиц, диаграмм, графиков, схем, инфографики и и других) и понимание представленной в них информации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rPr>
                <w:lang w:val="ru-RU"/>
              </w:rPr>
            </w:pP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Письменная речь</w:t>
            </w:r>
          </w:p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 на базе умений, сформированных на уровне основного общего образования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анкет и формуляров в соответствии с нормами, принятыми в стране (странах) изучаемого языка 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в соответствии с нормами речевого этикета, принятыми в стране (странах) изучаемого языка, объём сообщения – до 130 слов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небольшого письменного высказывания (рассказа, сочинения и другие) на основе плана, иллюстрации, таблицы, диаграммы и (или) прочитанного (прослушанного) текста с использованием образца (объём письменного высказывания – до 150 слов)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таблицы: краткая фиксация содержания прочитанного (прослушанного) текста или дополнение информации в таблице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представление результатов выполненной проектной работы, в том числе в форме презентации (объём – до 150 слов)</w:t>
            </w:r>
          </w:p>
        </w:tc>
      </w:tr>
      <w:tr w:rsidR="003E4DA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3E4DA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адекватное (без ошибок, ведущих к сбою в коммуникации) произношение слов с соблюдением правильного ударения и фраз (предложений) с соблюдением основных ритмико-интонационных особенностей, в том числе правила отсутствия фразового ударения на служебных словах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 (объём текста для чтения вслух – до 140 слов)</w:t>
            </w:r>
          </w:p>
        </w:tc>
      </w:tr>
      <w:tr w:rsidR="003E4DA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3E4DA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расстановка знаков препинания в письменных высказываниях: запятой при перечислении и обращении, точки, вопросительного, восклицательного знака в конце предложения, отсутствие точки после заголовка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 оформление прямой речи в соответствии с нормами изучаемого языка: использование двоеточия после слов автора перед прямой речью, заключение прямой речи в кавычки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 в соответствии с нормами речевого этикета, принятыми в стране (странах) изучаемого языка, оформление электронного сообщения личного характера: постановка запятой после обращения и точки после выражения надежды на дальнейший контакт; отсутствие запятой после завершающей фразы; отсутствие точки после подписи</w:t>
            </w:r>
          </w:p>
        </w:tc>
      </w:tr>
      <w:tr w:rsidR="003E4DA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Распознавание в звучащем и письменном тексте и употребление в устной и письменной речи лексических единиц (слов, в том числе многозначных, словосочетаний, речевых клише, средств логической связи), обслуживающих ситуации общения в рамках тематического содержания речи 10 класса, с соблюдением существующей в немецком языке нормы лексической сочетаемости 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лексические единицы. Синонимы. Антонимы</w:t>
            </w:r>
          </w:p>
        </w:tc>
      </w:tr>
      <w:tr w:rsidR="003E4DA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Интернациональные слова </w:t>
            </w:r>
          </w:p>
        </w:tc>
      </w:tr>
      <w:tr w:rsidR="003E4DA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3E4DA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:rsidR="003E4DA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-chen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-keit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-heit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-ung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-schaft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-ität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Образование имён прилагательных при помощи суффиксов </w:t>
            </w:r>
            <w:r w:rsidRPr="0027165D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ig</w:t>
            </w:r>
            <w:r w:rsidRPr="0027165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 w:rsidRPr="0027165D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lich</w:t>
            </w:r>
            <w:r w:rsidRPr="0027165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 w:rsidRPr="0027165D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isch</w:t>
            </w:r>
            <w:r w:rsidRPr="0027165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 w:rsidRPr="0027165D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los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существительных, имён прилагательных, наречий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ungl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cklich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Ungl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ck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 w:rsidRPr="0027165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бразование числительных при помощи суффиксов </w:t>
            </w:r>
            <w:r w:rsidRPr="0027165D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zehn</w:t>
            </w:r>
            <w:r w:rsidRPr="0027165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 w:rsidRPr="0027165D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zig</w:t>
            </w:r>
            <w:r w:rsidRPr="0027165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 w:rsidRPr="0027165D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-ß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ig</w:t>
            </w:r>
            <w:r w:rsidRPr="0027165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 w:rsidRPr="0027165D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te</w:t>
            </w:r>
            <w:r w:rsidRPr="0027165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 w:rsidRPr="0027165D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ste</w:t>
            </w:r>
          </w:p>
        </w:tc>
      </w:tr>
      <w:tr w:rsidR="003E4DA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словосложение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Wintersport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Klassenzimmer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основы глагола и основы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Schreibtisch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основы прилагательного и основы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Kleinstadt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прилагательных путём соединения основ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dunkelblau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3E4DA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Образование имён существительных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das</w:t>
            </w:r>
            <w:r w:rsidRPr="0027165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Lesen</w:t>
            </w:r>
            <w:r w:rsidRPr="0027165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Образование имён существительных от основы глагола без изменения корневой гласной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der</w:t>
            </w:r>
            <w:r w:rsidRPr="0027165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Anfang</w:t>
            </w:r>
            <w:r w:rsidRPr="0027165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существительных от основы глагола с изменением корневой гласной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Sprung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Beste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Deutsche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Bekannte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Грамматическая сторона речи </w:t>
            </w:r>
          </w:p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звучащем и письменном тексте и употребление в устной и письменной речи изученных морфологических форм и синтаксических конструкций немецкого языка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формах)</w:t>
            </w:r>
          </w:p>
        </w:tc>
      </w:tr>
      <w:tr w:rsidR="003E4DA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firstLine="600"/>
              <w:jc w:val="both"/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безличным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4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Uhr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 regnet. Es ist interessant.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E4DA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c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 gibt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 gibt einen Park neben der Schule.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неопределённо-личным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, в том числе с модальными глаголами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инфинитивным оборотом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um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глаголами, требующими употребления после них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инфинитива</w:t>
            </w:r>
          </w:p>
        </w:tc>
      </w:tr>
      <w:tr w:rsidR="003E4DA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oder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sondern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denn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 nur… sondern auc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h, наречиями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deshalb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darum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trotzdem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предложения: дополнительные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dass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другими; причины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weil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условия –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времени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als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nachdem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цели –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damit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определительные с относительными местоимениями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выражения косвенной речи, в том числе косвенный вопрос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без использования сослагательного наклонения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связи в тексте для обеспечения его целостности, в том числе с помощью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zuerst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dann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danach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других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Все типы вопросительных предложений (общий, специальный, альтернативный вопросы в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Pr</w:t>
            </w:r>
            <w:r w:rsidRPr="0027165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sens</w:t>
            </w:r>
            <w:r w:rsidRPr="0027165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Perfekt</w:t>
            </w:r>
            <w:r w:rsidRPr="0027165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Pr</w:t>
            </w:r>
            <w:r w:rsidRPr="0027165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teritum</w:t>
            </w:r>
            <w:r w:rsidRPr="0027165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Futur</w:t>
            </w:r>
            <w:r w:rsidRPr="0027165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</w:t>
            </w:r>
            <w:r w:rsidRPr="0027165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Побудительные предложения в утвердительной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Gib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mir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bitte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eine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Tasse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Kaffee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!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) и отрицательной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Macht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keinen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rm</w:t>
            </w:r>
            <w:r w:rsidRPr="0027165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!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) форме во 2-м лице единственного числа и множественного числа и в вежливой форме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Глаголы (слабые и сильные, с отделяемыми и неотделяемыми приставками) в видовременных формах действительного залога 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Возвратные глаголы в видовременных формах действительного залога 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Глаголы (слабые и сильные, с отделяемыми и неотделяемыми приставками) в видовременных формах страдательного залога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Видовременная глагольная форма действительного залога </w:t>
            </w:r>
            <w:r>
              <w:rPr>
                <w:rFonts w:ascii="Times New Roman" w:hAnsi="Times New Roman"/>
                <w:color w:val="000000"/>
                <w:sz w:val="24"/>
              </w:rPr>
              <w:t>Plusquamperfekt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(при согласовании времён)</w:t>
            </w:r>
          </w:p>
        </w:tc>
      </w:tr>
      <w:tr w:rsidR="003E4DA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Формы сослагательного наклонения от глаголов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haben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werden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können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mögen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würde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Infinitiv для выражения вежливой просьбы, желания, в придаточных предложениях условия c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(Konjunktiv Präteritum)</w:t>
            </w:r>
          </w:p>
        </w:tc>
      </w:tr>
      <w:tr w:rsidR="003E4DA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mögen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wollen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können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müssen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dürfen</w:t>
            </w:r>
            <w:r>
              <w:rPr>
                <w:rFonts w:ascii="Times New Roman" w:hAnsi="Times New Roman"/>
                <w:color w:val="000000"/>
                <w:sz w:val="24"/>
              </w:rPr>
              <w:t>, sol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</w:t>
            </w:r>
            <w:r>
              <w:rPr>
                <w:rFonts w:ascii="Times New Roman" w:hAnsi="Times New Roman"/>
                <w:color w:val="000000"/>
                <w:sz w:val="24"/>
              </w:rPr>
              <w:t>en) в Präsens, Präteritum; неопределённая форма глагола в страдательном залоге с модальными глаголами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глаголы с управлением и местоимённые наречия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worauf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wozu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тому подобные,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darauf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dazu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тому подобные)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Определённый, неопределённый и нулевой артикли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во множественном числе, образованные по правилу и исключения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имён существительных в единственном и множественном числе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в положительной, сравнительной и превосходной степенях сравнения, образованные по правилу и исключения</w:t>
            </w:r>
          </w:p>
        </w:tc>
      </w:tr>
      <w:tr w:rsidR="003E4DA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Склонение имён прилагательных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Наречия в сравнительной и превосходной степенях сравнения, образованные по правилу и исключения </w:t>
            </w:r>
          </w:p>
        </w:tc>
      </w:tr>
      <w:tr w:rsidR="003E4DA3" w:rsidRPr="0027165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Pr="0027165D" w:rsidRDefault="001033D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(в именительном, дательном и винительном падежах), указательные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dieser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jener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>); притяжательные местоимения; вопросительные местоимения,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jemand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niemand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alle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viel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etwas</w:t>
            </w:r>
            <w:r w:rsidRPr="00271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</w:t>
            </w:r>
          </w:p>
        </w:tc>
      </w:tr>
      <w:tr w:rsidR="003E4DA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выражения отрицания: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kein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doch</w:t>
            </w:r>
          </w:p>
        </w:tc>
      </w:tr>
      <w:tr w:rsidR="003E4DA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Количественные и порядковые числительные, числительные для обозначения дат и больших чисел</w:t>
            </w:r>
          </w:p>
        </w:tc>
      </w:tr>
      <w:tr w:rsidR="003E4DA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места, направления, времени; предлоги, управляющие дательным падежом; предлоги, управляющие винительным падежом; предлоги, управляющие и дательным (место), и винительным (направление) падежом</w:t>
            </w:r>
          </w:p>
        </w:tc>
      </w:tr>
      <w:tr w:rsidR="003E4DA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3E4DA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 и основных социокультурных элементов речевого поведенческого этикета в немецкоязычной среде в рамках тематического содержания 10 класса</w:t>
            </w:r>
          </w:p>
        </w:tc>
      </w:tr>
      <w:tr w:rsidR="003E4DA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использование в устной и письменной речи наиболее употребительной тематической фоновой лексики родной страны и страны (стран) изучаемого языка при изучении тем: государственное устройство, система образования, здравоохранение, страницы истории, литературное наследие, национальные и популярные праздники, проведение досуга, этикетные особенности общения, традиции в кулинарии и другие</w:t>
            </w:r>
          </w:p>
        </w:tc>
      </w:tr>
      <w:tr w:rsidR="003E4DA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основными сведениями о социокультурном портрете и культурном наследии страны (стран), говорящих на немецком языке</w:t>
            </w:r>
          </w:p>
        </w:tc>
      </w:tr>
      <w:tr w:rsidR="003E4DA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</w:t>
            </w:r>
          </w:p>
        </w:tc>
      </w:tr>
      <w:tr w:rsidR="003E4DA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представлять родную страну (малую родину) и страну (страны)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и другие)</w:t>
            </w:r>
          </w:p>
        </w:tc>
      </w:tr>
      <w:tr w:rsidR="003E4DA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3E4DA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3E4DA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</w:tbl>
    <w:p w:rsidR="003E4DA3" w:rsidRDefault="003E4DA3">
      <w:pPr>
        <w:spacing w:after="0"/>
        <w:ind w:left="120"/>
      </w:pPr>
    </w:p>
    <w:p w:rsidR="003E4DA3" w:rsidRDefault="001033D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3E4DA3" w:rsidRDefault="003E4DA3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4"/>
        <w:gridCol w:w="8215"/>
      </w:tblGrid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      </w:r>
          </w:p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семьи. Межличностные отношения в семье, с друзьями и знакомыми. Конфликтные ситуации, их предупреждение и разрешение. Внешность и характеристика человека, литературного персонажа. Здоровый образ жизни и забота о здоровье: режим труда и отдыха, спорт, сбалансированное питание, посещение врача. Отказ от вредных привычек. 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образования. Место иностранного языка в повседневной жизни и профессиональной деятельности в современном мире. Молодёжь в современном обществе. Ценностные ориентиры. Участие молодёжи в жизни общества. Досуг молодёжи: увлечения и интересы. Любовь и дружба. Роль спорта в современной жизни: виды спорта, экстремальный спорт, спортивные соревнования, Олимпийские игры. Туризм. Виды отдыха. Экотуризм. Путешествия по России и зарубежным странам. Вселенная и человек. Природа. Проблемы экологии. Защита окружающей среды. Проживание в городской (сельской) местности. Технический прогресс: перспективы и последствия. Современные средства информации и коммуникации (пресса, телевидение, сеть Интернет, социальные сети и другие). Интернет-безопасность. Родная страна и страна (страны) изучаемого языка: географическое положение, столицы,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 Выдающиеся люди родной страны и страны (стран) изучаемого языка: государственные деятели, учёные, писатели, поэты, художники, композиторы, путешественники, спортсмены, актёры и другие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заканчивать разговор, вежливо переспрашивать; вежливо выражать согласие (отказ); выражать благодарность; поздравлять с праздником,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Диалог – побуждение к действию: обращаться с просьбой, вежливо соглашаться (не соглашаться) выполнить просьбу; давать совет и принимать (не принимать) совет; приглашать собеседника к совместной деятельности, вежливо соглашаться (не соглашаться) на предложение собеседника, объясняя причину своего решения, </w:t>
            </w:r>
            <w:r>
              <w:rPr>
                <w:rFonts w:ascii="Times New Roman" w:hAnsi="Times New Roman"/>
                <w:color w:val="000000"/>
                <w:sz w:val="24"/>
              </w:rPr>
              <w:t>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позицию отвечающего и наоборот; брать (давать) интервью 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обмен мнениями: выражать свою точку зрения и обосновывать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 (восхищение, удивление, радость, огорчение и другое) 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Комбинированный диалог, включающий разные виды диалогов, в стандартных ситуациях неофициального и официального общения в рамках тематического содержания речи 11 класса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Монологическая речь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устного связного монологического высказывания с использованием одного из основных коммуникативных типов речи – описания (предмета, местности, внешности и одежды человека), характеристики (черты характера реального человека или литературного персонажа) в рамках тематического содержания речи с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 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устного связного монологического высказывания с использованием одного из основных коммуникативных типов речи – повествования (сообщения)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устного связного монологического высказывания с использованием одного из основных коммуникативных типов речи – рассуждения (с изложением своего мнения и краткой аргументацией) в рамках тематического содержания речи с использованием ключевых слов, план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Пересказ основного содержания прочитанного (прослушанного) текста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Устное представление (презентация) результатов выполненной проектной работы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умение понимать на слух аутентичные тексты, содержащие отдельные неизученные языковые явления, с использованием языковой и контекстуальной догадки;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сообщения; игнорировать незнакомые слова, несущественные для понимания основного содержания (время звучания текста (текстов) для аудирования – до 2,5 минут)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нужной (интересующей, запрашиваемой) информации – умение понимать на слух аутентичные тексты, содержащие отдельные неизученные языковые явления, с использованием языковой и контекстуальной догадки и выделять данную информацию, представленную в эксплицитной (явной) форме, в воспринимаемом на слух тексте (время звучания текста (текстов) для аудирования – до 2,5 минут)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содержания текста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явления: определять тему (основную мысль), выделять главные факты (события) (опуская второстепенные); прогнозировать содержание текста по заголовку (началу) текста, определять логическую последовательность главных фактов, событий; игнорировать незнакомые слова, несущественные для понимания основного содержания (объём текста (текстов) для чтения – до 600 – 800 слов)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нужной (интересующей, запрашиваемой) информации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явления: находить в прочитанном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 (объём текста (текстов) для чтения – до 600-800 слов)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полным пониманием – умения читать про себя аутентичные тексты разных жанров и стилей, содержащие отдельные неизученные языковые явления, и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 с использованием языковой и контекстуальной догадки; устанавливать причинно-следственную взаимосвязь изложенных в тексте фактов и событий (объём текста (текстов) для чтения – 600-800 слов)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диаграмм, графиков и других) и понимание представленной в них информации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анкет и формуляров в соответствии с нормами, принятыми в стране (странах) изучаемого языка 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резюме (CV)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сообщения личного характера в соответствии с нормами речевого этикета, принятыми в стране (странах) изучаемого языка, объём сообщения – до 140 слов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таблицы: краткая фиксация содержания прочитанного (прослушанного) текста или дополнение информации в таблице 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(рассказа, сочинения, статьи и других) на основе плана, иллюстрации, таблицы, графика, диаграммы и (или) прочитанного (прослушанного) текста с использованием и без использования образца (объём письменного высказывания – до 180 слов)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представление результатов выполненной проектной работы, в том числе в форме презентации (объём – до 180 слов)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и адекватное, без ошибок, ведущих к сбою коммуникации, произношение слов с правильным ударением и фраз (предложений) с соблюдением основных ритмико-интонационных особенностей, в том числе правила отсутствия фразового ударения на служебных словах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 (объём текста для чтения вслух – до 150 слов)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Правильная расстановка знаков препинания в письменных высказываниях: запятой при перечислении и обращении, точки, вопросительного, восклицательного знака в конце предложения, отсутствие точки после заголовка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 оформление прямой речи в соответствии с нормами изучаемого языка: использование двоеточия после слов автора перед прямой речью, заключение прямой речи в кавычки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 в соответствии с нормами речевого этикета, принятыми в стране (странах) изучаемого языка, оформление электронного сообщения личного характера: постановка запятой после обращения и точки после выражения надежды на дальнейший контакт, отсутствие запятой после завершающей фразы, отсутствие точки после подписи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звучащем и письменном тексте и употребление в устной и письменной речи лексических единиц (слов, в том числе многозначных, словосочетаний, речевых клише, средств логической связи), обслуживающих ситуации общения в рамках тематического содержания речи, с соблюдением существующей в немецком языке нормы лексической сочетаемости 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лексические единицы. Синонимы. Антонимы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Интернациональные слова 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-chen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-keit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-heit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-ung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-schaft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-ität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-ig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-lich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-isch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-los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существительных, имён прилагательных, наречий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>
              <w:rPr>
                <w:rFonts w:ascii="Times New Roman" w:hAnsi="Times New Roman"/>
                <w:color w:val="000000"/>
                <w:sz w:val="24"/>
              </w:rPr>
              <w:t>-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unglücklich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Unglück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бразование числительных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-zehn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-zig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-ßig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-te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-ste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словосложение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Wintersport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Klassenzimmer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основы глагола и основы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Schreibtisch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основы прилагательного и основы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Kleinstadt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dunkelblau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Образование имён существительных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pacing w:val="-6"/>
                <w:sz w:val="24"/>
              </w:rPr>
              <w:t>das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6"/>
                <w:sz w:val="24"/>
              </w:rPr>
              <w:t>Lesen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)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Образование имён существительных от основы глагола без изменения корневой гласной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der Anfang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имён существительных от основы глагола с изменением корневой гласной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Sprung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 Beste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Deutsche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Bekannte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Грамматическая сторона речи </w:t>
            </w:r>
          </w:p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звучащем и письменном тексте и употребление в устной и письменной речи изученных морфологических форм и синтаксических конструкций немецкого языка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безличным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 ist 4 Uhr. Es regnet. Es ist interessant.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 gibt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 gibt einen Park neben der Schule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неопределённо-личным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</w:t>
            </w:r>
            <w:r>
              <w:rPr>
                <w:rFonts w:ascii="Times New Roman" w:hAnsi="Times New Roman"/>
                <w:color w:val="000000"/>
                <w:sz w:val="24"/>
              </w:rPr>
              <w:t>, в том числе с модальными глаголами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инфинитивным оборотом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um… zu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глаголами, требующими употребления после них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инфинитива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oder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sondern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denn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 nur… sondern auch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наречиями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deshalb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darum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trotzdem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предложения: дополнительные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другими; причины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weil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условия –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времени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nachdem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цели –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damit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определительные с относительными местоимениями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уступки –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obwohl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выражения косвенной речи, в том числе косвенный вопрос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без использования сослагательного наклонения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связи в тексте для обеспечения его целостности, в том числе с помощью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zuerst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dann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danach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später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других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(общий, специальный, альтернативный вопросы в Präsens, Perfekt, Präteritum, Futur I)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Побудительные предложения в утвердительной (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Gib mir bitte eine Tasse Kaffee!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) и отрицательной (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Macht keinen Lärm!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) форме во 2-м лице единственного числа и множественного числа и в вежливой форме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(слабые и сильные, с отделяемыми и неотделяемыми приставками) в видовременных формах действительного залога в изъявительном наклонении (Präsens, Perfekt, Präteritum, Futur I)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Возвратные глаголы в видовременных формах действительного залога в изъявительном наклонении (Präsens, Perfekt, Präteritum, Futur I)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(слабые и сильные, с отделяемыми и неотделяемыми приставками) в видовременных формах страдательного залога (Präsens, Präteritum)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Видовременная глагольная форма действительного залога Plusquamperfekt (при согласовании времён)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Формы сослагательного наклонения от глаголов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haben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werden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können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mögen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würde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Infinitiv для выражения вежливой просьбы, желания, в придаточных предложениях условия c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(Konjunktiv Präteritum)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mögen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wollen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können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müssen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dürfen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sollen</w:t>
            </w:r>
            <w:r>
              <w:rPr>
                <w:rFonts w:ascii="Times New Roman" w:hAnsi="Times New Roman"/>
                <w:color w:val="000000"/>
                <w:sz w:val="24"/>
              </w:rPr>
              <w:t>) в Präsens, Präteritum; неопределённая форма глагола в страдательном залоге с модальными глаголами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распространённые глаголы с управлением и местоимённые наречия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worauf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wozu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тому подобные;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darauf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dazu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тому подобные)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Определённый, неопределённый и нулевой артикли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во множественном числе, образованные по правилу и исключения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существительных в единственном и множественном числе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в положительной, сравнительной и превосходной степенях сравнения, образованные по правилу и исключения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Склонение имён прилагательных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 в сравнительной и превосходной степенях сравнения, образованные по правилу и исключения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(в именительном, дательном и винительном падежах), указательные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dieser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jener</w:t>
            </w:r>
            <w:r>
              <w:rPr>
                <w:rFonts w:ascii="Times New Roman" w:hAnsi="Times New Roman"/>
                <w:color w:val="000000"/>
                <w:sz w:val="24"/>
              </w:rPr>
              <w:t>), притяжательные местоимения, вопросительные местоимения,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jemand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niemand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viel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etwas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выражения отрицания: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kein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doch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Количественные и порядковые числительные, числительные для обозначения дат и больших чисел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места, направления, времени; предлоги, управляющие дательным падежом; предлоги, управляющие винительным падежом; предлоги, управляющие и дательным (место), и винительным (направление) падежом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 и основных социокультурных элементов речевого поведенческого этикета в немецкоязычной среде в рамках тематического содержания 11 класса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Знание и использование в устной и письменной речи наиболее употребительной тематической фоновой лексики и реалий родной страны и страны (стран)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</w:t>
            </w:r>
            <w:r>
              <w:rPr>
                <w:rFonts w:ascii="Times New Roman" w:hAnsi="Times New Roman"/>
                <w:color w:val="000000"/>
                <w:sz w:val="24"/>
              </w:rPr>
              <w:t>и другое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основными сведениями о социокультурном портрете и культурном наследии страны (стран), говорящих на немецком языке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представлять родную страну (малую родину) и страну (страны)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и другие)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3E4DA3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3E4DA3" w:rsidRDefault="001033DB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</w:tbl>
    <w:p w:rsidR="003E4DA3" w:rsidRDefault="003E4DA3">
      <w:pPr>
        <w:sectPr w:rsidR="003E4DA3">
          <w:pgSz w:w="11906" w:h="16383"/>
          <w:pgMar w:top="1134" w:right="850" w:bottom="1134" w:left="1701" w:header="720" w:footer="720" w:gutter="0"/>
          <w:cols w:space="720"/>
        </w:sectPr>
      </w:pPr>
    </w:p>
    <w:p w:rsidR="003E4DA3" w:rsidRDefault="001033DB">
      <w:pPr>
        <w:spacing w:after="0"/>
        <w:ind w:left="120"/>
      </w:pPr>
      <w:bookmarkStart w:id="13" w:name="block-67086575"/>
      <w:bookmarkEnd w:id="12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3E4DA3" w:rsidRDefault="001033D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E4DA3" w:rsidRDefault="003E4DA3">
      <w:pPr>
        <w:spacing w:after="0" w:line="480" w:lineRule="auto"/>
        <w:ind w:left="120"/>
      </w:pPr>
    </w:p>
    <w:p w:rsidR="003E4DA3" w:rsidRDefault="003E4DA3">
      <w:pPr>
        <w:spacing w:after="0" w:line="480" w:lineRule="auto"/>
        <w:ind w:left="120"/>
      </w:pPr>
    </w:p>
    <w:p w:rsidR="003E4DA3" w:rsidRDefault="003E4DA3">
      <w:pPr>
        <w:spacing w:after="0"/>
        <w:ind w:left="120"/>
      </w:pPr>
    </w:p>
    <w:p w:rsidR="003E4DA3" w:rsidRDefault="001033D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3E4DA3" w:rsidRDefault="003E4DA3">
      <w:pPr>
        <w:spacing w:after="0" w:line="480" w:lineRule="auto"/>
        <w:ind w:left="120"/>
      </w:pPr>
    </w:p>
    <w:p w:rsidR="003E4DA3" w:rsidRDefault="003E4DA3">
      <w:pPr>
        <w:spacing w:after="0"/>
        <w:ind w:left="120"/>
      </w:pPr>
    </w:p>
    <w:p w:rsidR="003E4DA3" w:rsidRDefault="001033D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3E4DA3" w:rsidRDefault="003E4DA3">
      <w:pPr>
        <w:spacing w:after="0" w:line="480" w:lineRule="auto"/>
        <w:ind w:left="120"/>
      </w:pPr>
    </w:p>
    <w:p w:rsidR="003E4DA3" w:rsidRDefault="003E4DA3">
      <w:pPr>
        <w:sectPr w:rsidR="003E4DA3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1033DB" w:rsidRDefault="001033DB"/>
    <w:sectPr w:rsidR="001033D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46631"/>
    <w:multiLevelType w:val="multilevel"/>
    <w:tmpl w:val="5BB491D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A7438B"/>
    <w:multiLevelType w:val="multilevel"/>
    <w:tmpl w:val="E898A17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66A6701"/>
    <w:multiLevelType w:val="multilevel"/>
    <w:tmpl w:val="998E644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8815A15"/>
    <w:multiLevelType w:val="multilevel"/>
    <w:tmpl w:val="3722600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CA21995"/>
    <w:multiLevelType w:val="multilevel"/>
    <w:tmpl w:val="23D60F7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B441865"/>
    <w:multiLevelType w:val="multilevel"/>
    <w:tmpl w:val="1ED8A10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5AC401C"/>
    <w:multiLevelType w:val="multilevel"/>
    <w:tmpl w:val="7646DD1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E4DA3"/>
    <w:rsid w:val="001033DB"/>
    <w:rsid w:val="0027165D"/>
    <w:rsid w:val="003E4DA3"/>
    <w:rsid w:val="004F7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73</Pages>
  <Words>26558</Words>
  <Characters>151383</Characters>
  <Application>Microsoft Office Word</Application>
  <DocSecurity>0</DocSecurity>
  <Lines>1261</Lines>
  <Paragraphs>355</Paragraphs>
  <ScaleCrop>false</ScaleCrop>
  <Company/>
  <LinksUpToDate>false</LinksUpToDate>
  <CharactersWithSpaces>177586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</cp:lastModifiedBy>
  <cp:revision>4</cp:revision>
  <dcterms:created xsi:type="dcterms:W3CDTF">2026-09-07T10:32:00Z</dcterms:created>
  <dcterms:modified xsi:type="dcterms:W3CDTF">2026-09-08T18:03:00Z</dcterms:modified>
</cp:coreProperties>
</file>