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24A" w:rsidRPr="00C22434" w:rsidRDefault="00CD224D">
      <w:pPr>
        <w:spacing w:after="0" w:line="408" w:lineRule="auto"/>
        <w:ind w:left="120"/>
        <w:jc w:val="center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7024A" w:rsidRPr="00C22434" w:rsidRDefault="00CD224D">
      <w:pPr>
        <w:spacing w:after="0" w:line="408" w:lineRule="auto"/>
        <w:ind w:left="120"/>
        <w:jc w:val="center"/>
        <w:rPr>
          <w:lang w:val="ru-RU"/>
        </w:rPr>
      </w:pPr>
      <w:bookmarkStart w:id="0" w:name="d415904e-d713-4c0f-85b9-f0fc7da9f072"/>
      <w:r w:rsidRPr="00C2243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C2243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57024A" w:rsidRPr="00C22434" w:rsidRDefault="00CD224D">
      <w:pPr>
        <w:spacing w:after="0" w:line="408" w:lineRule="auto"/>
        <w:ind w:left="120"/>
        <w:jc w:val="center"/>
        <w:rPr>
          <w:lang w:val="ru-RU"/>
        </w:rPr>
      </w:pPr>
      <w:bookmarkStart w:id="1" w:name="a459302c-2135-426b-9eef-71fb8dcd979a"/>
      <w:r w:rsidRPr="00C22434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57024A" w:rsidRPr="00C22434" w:rsidRDefault="00C2243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="00CD224D" w:rsidRPr="00C22434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57024A" w:rsidRPr="00C22434" w:rsidRDefault="0057024A">
      <w:pPr>
        <w:spacing w:after="0"/>
        <w:ind w:left="120"/>
        <w:rPr>
          <w:lang w:val="ru-RU"/>
        </w:rPr>
      </w:pPr>
    </w:p>
    <w:p w:rsidR="0057024A" w:rsidRPr="00C22434" w:rsidRDefault="0057024A">
      <w:pPr>
        <w:spacing w:after="0"/>
        <w:ind w:left="120"/>
        <w:rPr>
          <w:lang w:val="ru-RU"/>
        </w:rPr>
      </w:pPr>
    </w:p>
    <w:p w:rsidR="0057024A" w:rsidRPr="00C22434" w:rsidRDefault="0057024A">
      <w:pPr>
        <w:spacing w:after="0"/>
        <w:ind w:left="120"/>
        <w:rPr>
          <w:lang w:val="ru-RU"/>
        </w:rPr>
      </w:pPr>
    </w:p>
    <w:p w:rsidR="0057024A" w:rsidRPr="00C22434" w:rsidRDefault="0057024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CD224D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D224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CD224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D224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Мотева Е.С.</w:t>
            </w:r>
          </w:p>
          <w:p w:rsidR="004E6975" w:rsidRDefault="00CD224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D224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D224D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D224D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CD224D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D224D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CD224D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D224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D224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CD224D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CD224D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D224D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CD224D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D224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7024A" w:rsidRDefault="0057024A">
      <w:pPr>
        <w:spacing w:after="0"/>
        <w:ind w:left="120"/>
      </w:pPr>
    </w:p>
    <w:p w:rsidR="0057024A" w:rsidRDefault="0057024A">
      <w:pPr>
        <w:spacing w:after="0"/>
        <w:ind w:left="120"/>
      </w:pPr>
    </w:p>
    <w:p w:rsidR="0057024A" w:rsidRDefault="0057024A">
      <w:pPr>
        <w:spacing w:after="0"/>
        <w:ind w:left="120"/>
      </w:pPr>
    </w:p>
    <w:p w:rsidR="0057024A" w:rsidRDefault="0057024A">
      <w:pPr>
        <w:spacing w:after="0"/>
        <w:ind w:left="120"/>
      </w:pPr>
    </w:p>
    <w:p w:rsidR="0057024A" w:rsidRDefault="0057024A">
      <w:pPr>
        <w:spacing w:after="0"/>
        <w:ind w:left="120"/>
      </w:pPr>
    </w:p>
    <w:p w:rsidR="0057024A" w:rsidRDefault="00CD224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7024A" w:rsidRDefault="00CD224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10376779)</w:t>
      </w:r>
    </w:p>
    <w:p w:rsidR="0057024A" w:rsidRDefault="0057024A">
      <w:pPr>
        <w:spacing w:after="0"/>
        <w:ind w:left="120"/>
        <w:jc w:val="center"/>
      </w:pPr>
    </w:p>
    <w:p w:rsidR="0057024A" w:rsidRPr="00C22434" w:rsidRDefault="00CD224D">
      <w:pPr>
        <w:spacing w:after="0" w:line="408" w:lineRule="auto"/>
        <w:ind w:left="120"/>
        <w:jc w:val="center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C22434">
        <w:rPr>
          <w:rFonts w:ascii="Times New Roman" w:hAnsi="Times New Roman"/>
          <w:b/>
          <w:color w:val="000000"/>
          <w:sz w:val="28"/>
          <w:lang w:val="ru-RU"/>
        </w:rPr>
        <w:t>предмета «Химия. Базовый уровень»</w:t>
      </w:r>
    </w:p>
    <w:p w:rsidR="0057024A" w:rsidRPr="00C22434" w:rsidRDefault="00CD224D">
      <w:pPr>
        <w:spacing w:after="0" w:line="408" w:lineRule="auto"/>
        <w:ind w:left="120"/>
        <w:jc w:val="center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57024A" w:rsidRPr="00C22434" w:rsidRDefault="0057024A">
      <w:pPr>
        <w:spacing w:after="0"/>
        <w:ind w:left="120"/>
        <w:jc w:val="center"/>
        <w:rPr>
          <w:lang w:val="ru-RU"/>
        </w:rPr>
      </w:pPr>
    </w:p>
    <w:p w:rsidR="0057024A" w:rsidRPr="00C22434" w:rsidRDefault="0057024A">
      <w:pPr>
        <w:spacing w:after="0"/>
        <w:ind w:left="120"/>
        <w:jc w:val="center"/>
        <w:rPr>
          <w:lang w:val="ru-RU"/>
        </w:rPr>
      </w:pPr>
    </w:p>
    <w:p w:rsidR="0057024A" w:rsidRPr="00C22434" w:rsidRDefault="0057024A">
      <w:pPr>
        <w:spacing w:after="0"/>
        <w:ind w:left="120"/>
        <w:jc w:val="center"/>
        <w:rPr>
          <w:lang w:val="ru-RU"/>
        </w:rPr>
      </w:pPr>
    </w:p>
    <w:p w:rsidR="0057024A" w:rsidRPr="00C22434" w:rsidRDefault="0057024A">
      <w:pPr>
        <w:spacing w:after="0"/>
        <w:ind w:left="120"/>
        <w:jc w:val="center"/>
        <w:rPr>
          <w:lang w:val="ru-RU"/>
        </w:rPr>
      </w:pPr>
    </w:p>
    <w:p w:rsidR="0057024A" w:rsidRPr="00C22434" w:rsidRDefault="0057024A">
      <w:pPr>
        <w:spacing w:after="0"/>
        <w:ind w:left="120"/>
        <w:jc w:val="center"/>
        <w:rPr>
          <w:lang w:val="ru-RU"/>
        </w:rPr>
      </w:pPr>
    </w:p>
    <w:p w:rsidR="0057024A" w:rsidRPr="00C22434" w:rsidRDefault="0057024A">
      <w:pPr>
        <w:spacing w:after="0"/>
        <w:ind w:left="120"/>
        <w:jc w:val="center"/>
        <w:rPr>
          <w:lang w:val="ru-RU"/>
        </w:rPr>
      </w:pPr>
    </w:p>
    <w:p w:rsidR="0057024A" w:rsidRPr="00C22434" w:rsidRDefault="0057024A">
      <w:pPr>
        <w:spacing w:after="0"/>
        <w:ind w:left="120"/>
        <w:jc w:val="center"/>
        <w:rPr>
          <w:lang w:val="ru-RU"/>
        </w:rPr>
      </w:pPr>
    </w:p>
    <w:p w:rsidR="0057024A" w:rsidRPr="00C22434" w:rsidRDefault="0057024A">
      <w:pPr>
        <w:spacing w:after="0"/>
        <w:ind w:left="120"/>
        <w:jc w:val="center"/>
        <w:rPr>
          <w:lang w:val="ru-RU"/>
        </w:rPr>
      </w:pPr>
    </w:p>
    <w:p w:rsidR="0057024A" w:rsidRPr="00C22434" w:rsidRDefault="0057024A">
      <w:pPr>
        <w:spacing w:after="0"/>
        <w:ind w:left="120"/>
        <w:jc w:val="center"/>
        <w:rPr>
          <w:lang w:val="ru-RU"/>
        </w:rPr>
      </w:pPr>
    </w:p>
    <w:p w:rsidR="0057024A" w:rsidRPr="00C22434" w:rsidRDefault="0057024A" w:rsidP="00C22434">
      <w:pPr>
        <w:spacing w:after="0"/>
        <w:rPr>
          <w:lang w:val="ru-RU"/>
        </w:rPr>
      </w:pPr>
    </w:p>
    <w:p w:rsidR="0057024A" w:rsidRPr="00C22434" w:rsidRDefault="00CD224D">
      <w:pPr>
        <w:spacing w:after="0"/>
        <w:ind w:left="120"/>
        <w:jc w:val="center"/>
        <w:rPr>
          <w:lang w:val="ru-RU"/>
        </w:rPr>
      </w:pPr>
      <w:bookmarkStart w:id="2" w:name="58df893d-8e48-4a6c-b707-e30db5572816"/>
      <w:r w:rsidRPr="00C22434">
        <w:rPr>
          <w:rFonts w:ascii="Times New Roman" w:hAnsi="Times New Roman"/>
          <w:b/>
          <w:color w:val="000000"/>
          <w:sz w:val="28"/>
          <w:lang w:val="ru-RU"/>
        </w:rPr>
        <w:t>с</w:t>
      </w:r>
      <w:proofErr w:type="gramStart"/>
      <w:r w:rsidRPr="00C22434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C22434">
        <w:rPr>
          <w:rFonts w:ascii="Times New Roman" w:hAnsi="Times New Roman"/>
          <w:b/>
          <w:color w:val="000000"/>
          <w:sz w:val="28"/>
          <w:lang w:val="ru-RU"/>
        </w:rPr>
        <w:t>ервомайское</w:t>
      </w:r>
      <w:bookmarkEnd w:id="2"/>
      <w:r w:rsidRPr="00C2243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0353ffa-3b9d-4f1b-95cd-292ab35e49b4"/>
      <w:r w:rsidRPr="00C22434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57024A" w:rsidRPr="00C22434" w:rsidRDefault="0057024A">
      <w:pPr>
        <w:rPr>
          <w:lang w:val="ru-RU"/>
        </w:rPr>
        <w:sectPr w:rsidR="0057024A" w:rsidRPr="00C2243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5270854"/>
      <w:bookmarkStart w:id="5" w:name="_GoBack"/>
      <w:bookmarkEnd w:id="5"/>
    </w:p>
    <w:p w:rsidR="0057024A" w:rsidRPr="00C22434" w:rsidRDefault="00CD224D" w:rsidP="00C22434">
      <w:pPr>
        <w:spacing w:after="0"/>
        <w:rPr>
          <w:lang w:val="ru-RU"/>
        </w:rPr>
      </w:pPr>
      <w:bookmarkStart w:id="6" w:name="_Toc118729915"/>
      <w:bookmarkStart w:id="7" w:name="block-85270853"/>
      <w:bookmarkEnd w:id="4"/>
      <w:bookmarkEnd w:id="6"/>
      <w:r w:rsidRPr="00C2243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7024A" w:rsidRPr="00C22434" w:rsidRDefault="00CD224D">
      <w:pPr>
        <w:spacing w:after="0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Программа по химии на уровне среднего общего образования разработана на основе Федерального закона от 29.12.2012 № 273-ФЗ «О</w:t>
      </w:r>
      <w:r w:rsidRPr="00C22434">
        <w:rPr>
          <w:rFonts w:ascii="Times New Roman" w:hAnsi="Times New Roman"/>
          <w:color w:val="000000"/>
          <w:sz w:val="28"/>
          <w:lang w:val="ru-RU"/>
        </w:rPr>
        <w:t>б образовании в Российской Федерации», требований к результатам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Концепции преподавани</w:t>
      </w:r>
      <w:r w:rsidRPr="00C22434">
        <w:rPr>
          <w:rFonts w:ascii="Times New Roman" w:hAnsi="Times New Roman"/>
          <w:color w:val="000000"/>
          <w:sz w:val="28"/>
          <w:lang w:val="ru-RU"/>
        </w:rPr>
        <w:t>я учебного предмета «Химия» в образовательных организациях Российской Федерации, реализующих основные образовательные программы, и основных положений «Стратегии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развития воспитания в Российской Федерации на период до 2025 года» (Распоряжение Правительства </w:t>
      </w:r>
      <w:r w:rsidRPr="00C22434">
        <w:rPr>
          <w:rFonts w:ascii="Times New Roman" w:hAnsi="Times New Roman"/>
          <w:color w:val="000000"/>
          <w:sz w:val="28"/>
          <w:lang w:val="ru-RU"/>
        </w:rPr>
        <w:t>РФ от 29.05. 2015 № 996 - р.).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Основу подходов к разработке программы по химии, к определению общей стратегии обучения, воспитания и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развития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отношения к своему здоровью и природной среде.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Химия как элемент системы естественных н</w:t>
      </w:r>
      <w:r w:rsidRPr="00C22434">
        <w:rPr>
          <w:rFonts w:ascii="Times New Roman" w:hAnsi="Times New Roman"/>
          <w:color w:val="000000"/>
          <w:sz w:val="28"/>
          <w:lang w:val="ru-RU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C22434">
        <w:rPr>
          <w:rFonts w:ascii="Times New Roman" w:hAnsi="Times New Roman"/>
          <w:color w:val="000000"/>
          <w:sz w:val="28"/>
          <w:lang w:val="ru-RU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Тесно взаимодействуя с другими естественными науками, химия стала неотъем</w:t>
      </w:r>
      <w:r w:rsidRPr="00C22434">
        <w:rPr>
          <w:rFonts w:ascii="Times New Roman" w:hAnsi="Times New Roman"/>
          <w:color w:val="000000"/>
          <w:sz w:val="28"/>
          <w:lang w:val="ru-RU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C22434">
        <w:rPr>
          <w:rFonts w:ascii="Times New Roman" w:hAnsi="Times New Roman"/>
          <w:color w:val="000000"/>
          <w:sz w:val="28"/>
          <w:lang w:val="ru-RU"/>
        </w:rPr>
        <w:t>й, энергетической, пищевой, экологической безопасности и охраны здоровья.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C22434">
        <w:rPr>
          <w:rFonts w:ascii="Times New Roman" w:hAnsi="Times New Roman"/>
          <w:color w:val="000000"/>
          <w:sz w:val="28"/>
          <w:lang w:val="ru-RU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являются базо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вые курсы – «Органическая химия» и «Общая и неорганическая химия», основным компонентом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содержания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C22434">
        <w:rPr>
          <w:rFonts w:ascii="Times New Roman" w:hAnsi="Times New Roman"/>
          <w:color w:val="000000"/>
          <w:sz w:val="28"/>
          <w:lang w:val="ru-RU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Структура содержания курсов – «Органическая химия» и «Общая и неорганическая химия» сформирована в програ</w:t>
      </w:r>
      <w:r w:rsidRPr="00C22434">
        <w:rPr>
          <w:rFonts w:ascii="Times New Roman" w:hAnsi="Times New Roman"/>
          <w:color w:val="000000"/>
          <w:sz w:val="28"/>
          <w:lang w:val="ru-RU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C22434">
        <w:rPr>
          <w:rFonts w:ascii="Times New Roman" w:hAnsi="Times New Roman"/>
          <w:color w:val="000000"/>
          <w:sz w:val="28"/>
          <w:lang w:val="ru-RU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C22434">
        <w:rPr>
          <w:rFonts w:ascii="Times New Roman" w:hAnsi="Times New Roman"/>
          <w:color w:val="000000"/>
          <w:sz w:val="28"/>
          <w:lang w:val="ru-RU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Под новым углом зрения в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реакции. Так, в частности, в курсе «Общая и неорганическая химия»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пред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Единая система знаний о важнейших ве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Эти знания способс</w:t>
      </w:r>
      <w:r w:rsidRPr="00C22434">
        <w:rPr>
          <w:rFonts w:ascii="Times New Roman" w:hAnsi="Times New Roman"/>
          <w:color w:val="000000"/>
          <w:sz w:val="28"/>
          <w:lang w:val="ru-RU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C22434">
        <w:rPr>
          <w:rFonts w:ascii="Times New Roman" w:hAnsi="Times New Roman"/>
          <w:color w:val="000000"/>
          <w:sz w:val="28"/>
          <w:lang w:val="ru-RU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В целом содержание учебного предмета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C22434">
        <w:rPr>
          <w:rFonts w:ascii="Times New Roman" w:hAnsi="Times New Roman"/>
          <w:color w:val="000000"/>
          <w:sz w:val="28"/>
          <w:lang w:val="ru-RU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энергетических ресурсов, сырья, создания н</w:t>
      </w:r>
      <w:r w:rsidRPr="00C22434">
        <w:rPr>
          <w:rFonts w:ascii="Times New Roman" w:hAnsi="Times New Roman"/>
          <w:color w:val="000000"/>
          <w:sz w:val="28"/>
          <w:lang w:val="ru-RU"/>
        </w:rPr>
        <w:t>овых технологий и материалов.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В плане решения задач воспитания, развития и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C22434">
        <w:rPr>
          <w:rFonts w:ascii="Times New Roman" w:hAnsi="Times New Roman"/>
          <w:color w:val="000000"/>
          <w:sz w:val="28"/>
          <w:lang w:val="ru-RU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В практике преподавания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хим</w:t>
      </w:r>
      <w:r w:rsidRPr="00C22434">
        <w:rPr>
          <w:rFonts w:ascii="Times New Roman" w:hAnsi="Times New Roman"/>
          <w:color w:val="000000"/>
          <w:sz w:val="28"/>
          <w:lang w:val="ru-RU"/>
        </w:rPr>
        <w:t>ии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</w:t>
      </w:r>
      <w:r w:rsidRPr="00C22434">
        <w:rPr>
          <w:rFonts w:ascii="Times New Roman" w:hAnsi="Times New Roman"/>
          <w:color w:val="000000"/>
          <w:sz w:val="28"/>
          <w:lang w:val="ru-RU"/>
        </w:rPr>
        <w:t>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Согласно данной точке </w:t>
      </w:r>
      <w:r w:rsidRPr="00C22434">
        <w:rPr>
          <w:rFonts w:ascii="Times New Roman" w:hAnsi="Times New Roman"/>
          <w:color w:val="000000"/>
          <w:sz w:val="28"/>
          <w:lang w:val="ru-RU"/>
        </w:rPr>
        <w:t>зрения главными целями изучения предмета «Химия» на базовом уровне (10 –11 кл.) являются:</w:t>
      </w:r>
    </w:p>
    <w:p w:rsidR="0057024A" w:rsidRPr="00C22434" w:rsidRDefault="00CD224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химических знаний как важнейшей составляющей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картины мира, в основе которой лежат ключевые понятия, фундаментальные законы и </w:t>
      </w:r>
      <w:r w:rsidRPr="00C22434">
        <w:rPr>
          <w:rFonts w:ascii="Times New Roman" w:hAnsi="Times New Roman"/>
          <w:color w:val="000000"/>
          <w:sz w:val="28"/>
          <w:lang w:val="ru-RU"/>
        </w:rPr>
        <w:t>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57024A" w:rsidRPr="00C22434" w:rsidRDefault="00CD224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формирование и развитие представлений о научных методах познания веществ и химических реа</w:t>
      </w:r>
      <w:r w:rsidRPr="00C22434">
        <w:rPr>
          <w:rFonts w:ascii="Times New Roman" w:hAnsi="Times New Roman"/>
          <w:color w:val="000000"/>
          <w:sz w:val="28"/>
          <w:lang w:val="ru-RU"/>
        </w:rPr>
        <w:t>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57024A" w:rsidRPr="00C22434" w:rsidRDefault="00CD224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развитие умений и способов деятельности, связанных с наблюдением и объяснением химического эксперим</w:t>
      </w:r>
      <w:r w:rsidRPr="00C22434">
        <w:rPr>
          <w:rFonts w:ascii="Times New Roman" w:hAnsi="Times New Roman"/>
          <w:color w:val="000000"/>
          <w:sz w:val="28"/>
          <w:lang w:val="ru-RU"/>
        </w:rPr>
        <w:t>ента, соблюдением правил безопасного обращения с веществами.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</w:t>
      </w:r>
      <w:r w:rsidRPr="00C22434">
        <w:rPr>
          <w:rFonts w:ascii="Times New Roman" w:hAnsi="Times New Roman"/>
          <w:color w:val="000000"/>
          <w:sz w:val="28"/>
          <w:lang w:val="ru-RU"/>
        </w:rPr>
        <w:t>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</w:t>
      </w:r>
      <w:r w:rsidRPr="00C22434">
        <w:rPr>
          <w:rFonts w:ascii="Times New Roman" w:hAnsi="Times New Roman"/>
          <w:color w:val="000000"/>
          <w:sz w:val="28"/>
          <w:lang w:val="ru-RU"/>
        </w:rPr>
        <w:t>о есть способами и умениями активного получения знаний и применения их в реальной жизни для решения практических задач.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адаптация обучающихся к условия</w:t>
      </w:r>
      <w:r w:rsidRPr="00C22434">
        <w:rPr>
          <w:rFonts w:ascii="Times New Roman" w:hAnsi="Times New Roman"/>
          <w:color w:val="000000"/>
          <w:sz w:val="28"/>
          <w:lang w:val="ru-RU"/>
        </w:rPr>
        <w:t>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</w:t>
      </w:r>
      <w:r w:rsidRPr="00C22434">
        <w:rPr>
          <w:rFonts w:ascii="Times New Roman" w:hAnsi="Times New Roman"/>
          <w:color w:val="000000"/>
          <w:sz w:val="28"/>
          <w:lang w:val="ru-RU"/>
        </w:rPr>
        <w:t>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интересов, интеллектуальных и творческих способностей обучающихся: сп</w:t>
      </w:r>
      <w:r w:rsidRPr="00C22434">
        <w:rPr>
          <w:rFonts w:ascii="Times New Roman" w:hAnsi="Times New Roman"/>
          <w:color w:val="000000"/>
          <w:sz w:val="28"/>
          <w:lang w:val="ru-RU"/>
        </w:rPr>
        <w:t>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формирование и разв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итие у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гуманистической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</w:t>
      </w:r>
      <w:r w:rsidRPr="00C22434">
        <w:rPr>
          <w:rFonts w:ascii="Times New Roman" w:hAnsi="Times New Roman"/>
          <w:color w:val="000000"/>
          <w:sz w:val="28"/>
          <w:lang w:val="ru-RU"/>
        </w:rPr>
        <w:t>обретения опыта использования полученных знаний для принятия грамотных решений в ситуациях, связанных с химическими явлениями.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В учебном плане среднего общего образования учебный предмет </w:t>
      </w:r>
      <w:r w:rsidRPr="00C22434">
        <w:rPr>
          <w:rFonts w:ascii="Times New Roman" w:hAnsi="Times New Roman"/>
          <w:color w:val="333333"/>
          <w:sz w:val="28"/>
          <w:lang w:val="ru-RU"/>
        </w:rPr>
        <w:t>«</w:t>
      </w:r>
      <w:r w:rsidRPr="00C22434">
        <w:rPr>
          <w:rFonts w:ascii="Times New Roman" w:hAnsi="Times New Roman"/>
          <w:color w:val="000000"/>
          <w:sz w:val="28"/>
          <w:lang w:val="ru-RU"/>
        </w:rPr>
        <w:t>Химия</w:t>
      </w:r>
      <w:r w:rsidRPr="00C22434">
        <w:rPr>
          <w:rFonts w:ascii="Times New Roman" w:hAnsi="Times New Roman"/>
          <w:color w:val="333333"/>
          <w:sz w:val="28"/>
          <w:lang w:val="ru-RU"/>
        </w:rPr>
        <w:t>»</w:t>
      </w:r>
      <w:r w:rsidRPr="00C22434">
        <w:rPr>
          <w:rFonts w:ascii="Times New Roman" w:hAnsi="Times New Roman"/>
          <w:color w:val="000000"/>
          <w:sz w:val="28"/>
          <w:lang w:val="ru-RU"/>
        </w:rPr>
        <w:t>, изучаемый на базовом уровне, является обязательным учебным п</w:t>
      </w:r>
      <w:r w:rsidRPr="00C22434">
        <w:rPr>
          <w:rFonts w:ascii="Times New Roman" w:hAnsi="Times New Roman"/>
          <w:color w:val="000000"/>
          <w:sz w:val="28"/>
          <w:lang w:val="ru-RU"/>
        </w:rPr>
        <w:t>редметом.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57024A" w:rsidRPr="00C22434" w:rsidRDefault="0057024A">
      <w:pPr>
        <w:rPr>
          <w:lang w:val="ru-RU"/>
        </w:rPr>
        <w:sectPr w:rsidR="0057024A" w:rsidRPr="00C22434">
          <w:pgSz w:w="11906" w:h="16383"/>
          <w:pgMar w:top="1134" w:right="850" w:bottom="1134" w:left="1701" w:header="720" w:footer="720" w:gutter="0"/>
          <w:cols w:space="720"/>
        </w:sectPr>
      </w:pPr>
    </w:p>
    <w:p w:rsidR="0057024A" w:rsidRPr="00C22434" w:rsidRDefault="00CD224D">
      <w:pPr>
        <w:spacing w:after="0" w:line="264" w:lineRule="auto"/>
        <w:ind w:left="120"/>
        <w:jc w:val="both"/>
        <w:rPr>
          <w:lang w:val="ru-RU"/>
        </w:rPr>
      </w:pPr>
      <w:bookmarkStart w:id="8" w:name="block-85270855"/>
      <w:bookmarkEnd w:id="7"/>
      <w:r w:rsidRPr="00C2243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CD224D">
      <w:pPr>
        <w:spacing w:after="0" w:line="264" w:lineRule="auto"/>
        <w:ind w:left="12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CD224D">
      <w:pPr>
        <w:spacing w:after="0" w:line="264" w:lineRule="auto"/>
        <w:ind w:left="12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Структурны</w:t>
      </w:r>
      <w:r w:rsidRPr="00C22434">
        <w:rPr>
          <w:rFonts w:ascii="Times New Roman" w:hAnsi="Times New Roman"/>
          <w:color w:val="000000"/>
          <w:sz w:val="28"/>
          <w:lang w:val="ru-RU"/>
        </w:rPr>
        <w:t>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Представление о классификации органических веществ. Номенклатура органических соединений (систематическая) и тривиальные названия </w:t>
      </w:r>
      <w:r w:rsidRPr="00C22434">
        <w:rPr>
          <w:rFonts w:ascii="Times New Roman" w:hAnsi="Times New Roman"/>
          <w:color w:val="000000"/>
          <w:sz w:val="28"/>
          <w:lang w:val="ru-RU"/>
        </w:rPr>
        <w:t>важнейших представителей классов органических веществ.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</w:t>
      </w:r>
      <w:r w:rsidRPr="00C22434">
        <w:rPr>
          <w:rFonts w:ascii="Times New Roman" w:hAnsi="Times New Roman"/>
          <w:color w:val="000000"/>
          <w:sz w:val="28"/>
          <w:lang w:val="ru-RU"/>
        </w:rPr>
        <w:t>емонстрационных опытов по превращению органических веще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>и нагревании (плавление, обугливание и горение).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Углеводороды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Алканы: состав и строение, гомологический ряд. Метан и этан – простейшие представители алканов: физические и химические свойства (реа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кции замещения и горения), нахождение в природе, получение и применение.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ии, окисления и полимеризации), получение и применение.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Алкины: состав и особенности строения, гомолог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ический ряд.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 xml:space="preserve">Ацетилен – простейший представитель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применение. 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Арены. Бензол: состав, строение, физические и химические сво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йства (реакции галогенирования и нитрования), получение и применение. </w:t>
      </w:r>
      <w:r w:rsidRPr="00C22434">
        <w:rPr>
          <w:rFonts w:ascii="Times New Roman" w:hAnsi="Times New Roman"/>
          <w:i/>
          <w:color w:val="000000"/>
          <w:sz w:val="28"/>
          <w:lang w:val="ru-RU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Токсичность </w:t>
      </w: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аренов. Генетическая связь между углеводородами, пр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инадлежащими к различным классам.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менение в промышленности и в быту. Каменный уголь и продукты его переработки.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ов и галогенопроизводных, проведение </w:t>
      </w:r>
      <w:r w:rsidRPr="00C22434">
        <w:rPr>
          <w:rFonts w:ascii="Times New Roman" w:hAnsi="Times New Roman"/>
          <w:color w:val="000000"/>
          <w:sz w:val="28"/>
          <w:u w:val="single"/>
          <w:lang w:val="ru-RU"/>
        </w:rPr>
        <w:t>практической работы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: получение этилена и изучение его свойств.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Вычисления по уравнению химической реакции (массы, объёма, количества исходного вещества или продукта реакции по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известным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массе, объёму,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количеству одного из исходных веществ или продуктов реакции).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е), применение. Водородные связи между молекулами спиртов. Действие метанола и этанола на организм человека.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кция на многоатомные спирты). Действие на организм человека. Применение глицерина и этиленгликоля.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Альдегиды и </w:t>
      </w:r>
      <w:r w:rsidRPr="00C22434">
        <w:rPr>
          <w:rFonts w:ascii="Times New Roman" w:hAnsi="Times New Roman"/>
          <w:i/>
          <w:color w:val="000000"/>
          <w:sz w:val="28"/>
          <w:lang w:val="ru-RU"/>
        </w:rPr>
        <w:t>кетоны</w:t>
      </w:r>
      <w:r w:rsidRPr="00C22434">
        <w:rPr>
          <w:rFonts w:ascii="Times New Roman" w:hAnsi="Times New Roman"/>
          <w:color w:val="000000"/>
          <w:sz w:val="28"/>
          <w:lang w:val="ru-RU"/>
        </w:rPr>
        <w:t>. Формальдегид, ацетальдегид: строение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, физические и химические свойства (реакции окисления и восстановления, качественные реакции), получение и применение.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</w:t>
      </w:r>
      <w:r w:rsidRPr="00C22434">
        <w:rPr>
          <w:rFonts w:ascii="Times New Roman" w:hAnsi="Times New Roman"/>
          <w:color w:val="000000"/>
          <w:sz w:val="28"/>
          <w:lang w:val="ru-RU"/>
        </w:rPr>
        <w:t>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Сложные эфиры как производные карбоновых кислот. </w:t>
      </w:r>
      <w:r w:rsidRPr="00C22434">
        <w:rPr>
          <w:rFonts w:ascii="Times New Roman" w:hAnsi="Times New Roman"/>
          <w:color w:val="000000"/>
          <w:sz w:val="28"/>
          <w:lang w:val="ru-RU"/>
        </w:rPr>
        <w:t>Гидролиз сложных эфиров. Жиры. Гидролиз жиров. Применение жиров. Биологическая роль жиров.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Углеводы: состав, классификация углеводов (мон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>, ди- и полисахариды). Глюкоза – простейший моносахарид: особенности строения молекулы, физические и химические свойс</w:t>
      </w:r>
      <w:r w:rsidRPr="00C22434">
        <w:rPr>
          <w:rFonts w:ascii="Times New Roman" w:hAnsi="Times New Roman"/>
          <w:color w:val="000000"/>
          <w:sz w:val="28"/>
          <w:lang w:val="ru-RU"/>
        </w:rPr>
        <w:t>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C22434">
        <w:rPr>
          <w:rFonts w:ascii="Times New Roman" w:hAnsi="Times New Roman"/>
          <w:color w:val="000000"/>
          <w:sz w:val="28"/>
          <w:lang w:val="ru-RU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), восстановление, брожение глюкозы), нахождение в природе, применение, биологическая роль. Фотосинтез. Фруктоза как изомер глюкозы.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Крахмал и целлюлоза как природны</w:t>
      </w:r>
      <w:r w:rsidRPr="00C22434">
        <w:rPr>
          <w:rFonts w:ascii="Times New Roman" w:hAnsi="Times New Roman"/>
          <w:color w:val="000000"/>
          <w:sz w:val="28"/>
          <w:lang w:val="ru-RU"/>
        </w:rPr>
        <w:t>е полимеры. Строение крахмала и целлюлозы. Физические и химические свойства крахмала (гидролиз, качественная реакция с иодом).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проведение, наблюдение и описание демонстрационных опытов: горение сп</w:t>
      </w:r>
      <w:r w:rsidRPr="00C22434">
        <w:rPr>
          <w:rFonts w:ascii="Times New Roman" w:hAnsi="Times New Roman"/>
          <w:color w:val="000000"/>
          <w:sz w:val="28"/>
          <w:lang w:val="ru-RU"/>
        </w:rPr>
        <w:t>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C22434">
        <w:rPr>
          <w:rFonts w:ascii="Times New Roman" w:hAnsi="Times New Roman"/>
          <w:color w:val="000000"/>
          <w:sz w:val="28"/>
          <w:lang w:val="ru-RU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C22434">
        <w:rPr>
          <w:rFonts w:ascii="Times New Roman" w:hAnsi="Times New Roman"/>
          <w:color w:val="000000"/>
          <w:sz w:val="28"/>
          <w:lang w:val="ru-RU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C22434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C22434">
        <w:rPr>
          <w:rFonts w:ascii="Times New Roman" w:hAnsi="Times New Roman"/>
          <w:color w:val="000000"/>
          <w:sz w:val="28"/>
          <w:lang w:val="ru-RU"/>
        </w:rPr>
        <w:t>), взаимодействие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крахмала с иодом), проведение практической работы: свойства раствора уксусной кислоты.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Вычисления по уравнению химической реакции (массы, объёма, количества исходного вещества или продукта реакции по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известным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массе, объёму, количеству о</w:t>
      </w:r>
      <w:r w:rsidRPr="00C22434">
        <w:rPr>
          <w:rFonts w:ascii="Times New Roman" w:hAnsi="Times New Roman"/>
          <w:color w:val="000000"/>
          <w:sz w:val="28"/>
          <w:lang w:val="ru-RU"/>
        </w:rPr>
        <w:t>дного из исходных веществ или продуктов реакции).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Азотсодержащие органические соединения.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Б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наблюдение и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описание демонстрационных опытов: денатурация белков при нагревании, цветные реакции белков.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Основные понятия химии высокомолекулярных соединений: мономер, полимер, структурное звено, степень полимеризации, средняя молекулярн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ая масса. Основные методы синтеза высокомолекулярных соединений – полимеризация и поликонденсация.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Межпредметные </w:t>
      </w:r>
      <w:r w:rsidRPr="00C22434">
        <w:rPr>
          <w:rFonts w:ascii="Times New Roman" w:hAnsi="Times New Roman"/>
          <w:color w:val="000000"/>
          <w:sz w:val="28"/>
          <w:lang w:val="ru-RU"/>
        </w:rPr>
        <w:t>связи.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межпредметных связей при изучении органической химии в 10 классе осуществляется через использование как общих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естественно-научного цикла.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Общие есте</w:t>
      </w:r>
      <w:r w:rsidRPr="00C22434">
        <w:rPr>
          <w:rFonts w:ascii="Times New Roman" w:hAnsi="Times New Roman"/>
          <w:color w:val="000000"/>
          <w:sz w:val="28"/>
          <w:lang w:val="ru-RU"/>
        </w:rPr>
        <w:t>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Физика: материя, энергия, масса, атом, электрон, молекула, энергетический уровень, вещ</w:t>
      </w:r>
      <w:r w:rsidRPr="00C22434">
        <w:rPr>
          <w:rFonts w:ascii="Times New Roman" w:hAnsi="Times New Roman"/>
          <w:color w:val="000000"/>
          <w:sz w:val="28"/>
          <w:lang w:val="ru-RU"/>
        </w:rPr>
        <w:t>ество, тело, объём, агрегатное состояние вещества, физические величины и единицы их измерения.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География: минерал</w:t>
      </w:r>
      <w:r w:rsidRPr="00C22434">
        <w:rPr>
          <w:rFonts w:ascii="Times New Roman" w:hAnsi="Times New Roman"/>
          <w:color w:val="000000"/>
          <w:sz w:val="28"/>
          <w:lang w:val="ru-RU"/>
        </w:rPr>
        <w:t>ы, горные породы, полезные ископаемые, топливо, ресурсы.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CD224D">
      <w:pPr>
        <w:spacing w:after="0" w:line="264" w:lineRule="auto"/>
        <w:ind w:left="12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CD224D">
      <w:pPr>
        <w:spacing w:after="0" w:line="264" w:lineRule="auto"/>
        <w:ind w:left="12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ОБЩАЯ И НЕОРГАНИЧ</w:t>
      </w:r>
      <w:r w:rsidRPr="00C22434">
        <w:rPr>
          <w:rFonts w:ascii="Times New Roman" w:hAnsi="Times New Roman"/>
          <w:b/>
          <w:color w:val="000000"/>
          <w:sz w:val="28"/>
          <w:lang w:val="ru-RU"/>
        </w:rPr>
        <w:t>ЕСКАЯ ХИМИЯ</w:t>
      </w:r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орбитали, </w:t>
      </w:r>
      <w:r>
        <w:rPr>
          <w:rFonts w:ascii="Times New Roman" w:hAnsi="Times New Roman"/>
          <w:color w:val="000000"/>
          <w:sz w:val="28"/>
        </w:rPr>
        <w:t>s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C22434">
        <w:rPr>
          <w:rFonts w:ascii="Times New Roman" w:hAnsi="Times New Roman"/>
          <w:color w:val="000000"/>
          <w:sz w:val="28"/>
          <w:lang w:val="ru-RU"/>
        </w:rPr>
        <w:t>- элементы. Особенности распределения электронов по орбиталям в атомах элементов первых четырёх периодов. Электронная конфигур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ация атомов.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Строение вещества. Химическая связь. Виды химической связи (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ковалентная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неполярная и полярная, ионная, металлическая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). Механизмы образования ковалентной химической связи (обменный и донорно-акцепторный). Водородная связь. Валентность. Электроотрицательность. Степень окисления. Ионы: катионы и анионы.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Вещества молекулярного и немолекулярного строения. Закон постоянства 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и коллоидные растворы. Массовая доля вещества в растворе.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Номенк</w:t>
      </w:r>
      <w:r w:rsidRPr="00C22434">
        <w:rPr>
          <w:rFonts w:ascii="Times New Roman" w:hAnsi="Times New Roman"/>
          <w:color w:val="000000"/>
          <w:sz w:val="28"/>
          <w:lang w:val="ru-RU"/>
        </w:rPr>
        <w:t>латура неорганических веществ. Генетическая связь неорганических веществ, принадлежащих к различным классам.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C22434">
        <w:rPr>
          <w:rFonts w:ascii="Times New Roman" w:hAnsi="Times New Roman"/>
          <w:color w:val="000000"/>
          <w:sz w:val="28"/>
          <w:lang w:val="ru-RU"/>
        </w:rPr>
        <w:t>ращения энергии при химических реакциях.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Ле Шателье.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диссоциация. Сильные и 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слабые электролиты. Среда водных растворов веществ: кислая, нейтральная, щелочная.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C22434">
        <w:rPr>
          <w:rFonts w:ascii="Times New Roman" w:hAnsi="Times New Roman"/>
          <w:color w:val="000000"/>
          <w:sz w:val="28"/>
          <w:lang w:val="ru-RU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C22434">
        <w:rPr>
          <w:rFonts w:ascii="Times New Roman" w:hAnsi="Times New Roman"/>
          <w:color w:val="000000"/>
          <w:sz w:val="28"/>
          <w:lang w:val="ru-RU"/>
        </w:rPr>
        <w:t>онного обмена), проведение практической работы «Влияние различных факторов на скорость химической реакции».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C22434">
        <w:rPr>
          <w:rFonts w:ascii="Times New Roman" w:hAnsi="Times New Roman"/>
          <w:color w:val="000000"/>
          <w:sz w:val="28"/>
          <w:lang w:val="ru-RU"/>
        </w:rPr>
        <w:t>ества».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Неорганическая химия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Применение важнейших неметаллов и их соединений.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Металлы. Положение металлов в Пе</w:t>
      </w:r>
      <w:r w:rsidRPr="00C22434">
        <w:rPr>
          <w:rFonts w:ascii="Times New Roman" w:hAnsi="Times New Roman"/>
          <w:color w:val="000000"/>
          <w:sz w:val="28"/>
          <w:lang w:val="ru-RU"/>
        </w:rPr>
        <w:t>риодической системе химических элементов Д. И. Менделеева. Особенности строения электронных оболочек атомов металлов. Общие физические свойства металлов. Сплавы металлов. Электрохимический ряд напряжений металлов.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металлов (на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трий, калий, кальций, магний, алюминий, цинк, хром, железо, медь) и их соединений. 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Общие способы получения металлов. Применение металлов в быту и технике.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коллекции «Металлы и сплавы», о</w:t>
      </w:r>
      <w:r w:rsidRPr="00C22434">
        <w:rPr>
          <w:rFonts w:ascii="Times New Roman" w:hAnsi="Times New Roman"/>
          <w:color w:val="000000"/>
          <w:sz w:val="28"/>
          <w:lang w:val="ru-RU"/>
        </w:rPr>
        <w:t>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Расчёты массы </w:t>
      </w:r>
      <w:r w:rsidRPr="00C22434">
        <w:rPr>
          <w:rFonts w:ascii="Times New Roman" w:hAnsi="Times New Roman"/>
          <w:color w:val="000000"/>
          <w:sz w:val="28"/>
          <w:lang w:val="ru-RU"/>
        </w:rPr>
        <w:t>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Химия и жизнь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Роль химии в обеспечении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Представления об общих научных принципах промышленного получения важнейших веществ.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Человек в мире веществ и матери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алов: важнейшие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Химия и здоровье человека: правила использования лекарственных препаратов, правила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безопасного использования препаратов бытовой химии в повседневной жизни.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Межпредметные связи.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Реализация межпредметных связей при изучении общей и неорганической химии в 11 классе осуществляется через использование как общих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понятий, </w:t>
      </w:r>
      <w:r w:rsidRPr="00C22434">
        <w:rPr>
          <w:rFonts w:ascii="Times New Roman" w:hAnsi="Times New Roman"/>
          <w:color w:val="000000"/>
          <w:sz w:val="28"/>
          <w:lang w:val="ru-RU"/>
        </w:rPr>
        <w:t>так и понятий, являющихся системными для отдельных предметов естественно-научного цикла.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</w:t>
      </w:r>
      <w:r w:rsidRPr="00C22434">
        <w:rPr>
          <w:rFonts w:ascii="Times New Roman" w:hAnsi="Times New Roman"/>
          <w:color w:val="000000"/>
          <w:sz w:val="28"/>
          <w:lang w:val="ru-RU"/>
        </w:rPr>
        <w:t>ие, явление.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скорость.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Биоло</w:t>
      </w:r>
      <w:r w:rsidRPr="00C22434">
        <w:rPr>
          <w:rFonts w:ascii="Times New Roman" w:hAnsi="Times New Roman"/>
          <w:color w:val="000000"/>
          <w:sz w:val="28"/>
          <w:lang w:val="ru-RU"/>
        </w:rPr>
        <w:t>гия: клетка, организм, экосистема, биосфера, макро- и микроэлементы, витамины, обмен веществ в организме.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 xml:space="preserve">Технология: химическая промышленность, металлургия, производство </w:t>
      </w:r>
      <w:r w:rsidRPr="00C22434">
        <w:rPr>
          <w:rFonts w:ascii="Times New Roman" w:hAnsi="Times New Roman"/>
          <w:color w:val="000000"/>
          <w:sz w:val="28"/>
          <w:lang w:val="ru-RU"/>
        </w:rPr>
        <w:t>строительных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нанотехнологии.</w:t>
      </w:r>
      <w:proofErr w:type="gramEnd"/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57024A">
      <w:pPr>
        <w:rPr>
          <w:lang w:val="ru-RU"/>
        </w:rPr>
        <w:sectPr w:rsidR="0057024A" w:rsidRPr="00C22434">
          <w:pgSz w:w="11906" w:h="16383"/>
          <w:pgMar w:top="1134" w:right="850" w:bottom="1134" w:left="1701" w:header="720" w:footer="720" w:gutter="0"/>
          <w:cols w:space="720"/>
        </w:sectPr>
      </w:pPr>
    </w:p>
    <w:p w:rsidR="0057024A" w:rsidRPr="00C22434" w:rsidRDefault="00CD224D">
      <w:pPr>
        <w:spacing w:after="0" w:line="264" w:lineRule="auto"/>
        <w:ind w:left="120"/>
        <w:jc w:val="both"/>
        <w:rPr>
          <w:lang w:val="ru-RU"/>
        </w:rPr>
      </w:pPr>
      <w:bookmarkStart w:id="9" w:name="block-85270856"/>
      <w:bookmarkEnd w:id="8"/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ПЛАНИРУЕ</w:t>
      </w:r>
      <w:r w:rsidRPr="00C22434">
        <w:rPr>
          <w:rFonts w:ascii="Times New Roman" w:hAnsi="Times New Roman"/>
          <w:color w:val="000000"/>
          <w:sz w:val="28"/>
          <w:lang w:val="ru-RU"/>
        </w:rPr>
        <w:t>МЫЕ РЕЗУЛЬТАТЫ ОСВОЕНИЯ ПРОГРАММЫ ПО ХИМИИ НА БАЗОВОМ УРОВНЕ СРЕДНЕГО ОБЩЕГО ОБРАЗОВАНИЯ</w:t>
      </w:r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CD224D">
      <w:pPr>
        <w:spacing w:after="0" w:line="264" w:lineRule="auto"/>
        <w:ind w:left="12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ФГОС СОО устанавливает требования к результатам освоения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программ среднего общего образования (личностным, метапредметным и предме</w:t>
      </w:r>
      <w:r w:rsidRPr="00C22434">
        <w:rPr>
          <w:rFonts w:ascii="Times New Roman" w:hAnsi="Times New Roman"/>
          <w:color w:val="000000"/>
          <w:sz w:val="28"/>
          <w:lang w:val="ru-RU"/>
        </w:rPr>
        <w:t>тным). Научно-методической основой для разработки планируемых результатов освоения программ среднего общего образования является системно-деятельностный подход.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В соответствии с системно-деятельностным подходом в структуре личностных результатов освоения п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редмета «Химия» на уровне среднего общего образования выделены следующие составляющие: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осознание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 – готовности к саморазвитию, самостоятельности и самоопределению;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целенаправл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енное развитие внутренних убеждений личности на основе ключевых ценностей и исторических традиций базовой науки химии;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готовность и способность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руководствоваться в своей деятельности ценностно-смысловыми установками, присущими целостной систем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е химического образования;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достигаются в единстве учебной и воспитательной деятельности в соответствии с гум</w:t>
      </w:r>
      <w:r w:rsidRPr="00C22434">
        <w:rPr>
          <w:rFonts w:ascii="Times New Roman" w:hAnsi="Times New Roman"/>
          <w:color w:val="000000"/>
          <w:sz w:val="28"/>
          <w:lang w:val="ru-RU"/>
        </w:rPr>
        <w:t>анистическими,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</w:t>
      </w:r>
      <w:r w:rsidRPr="00C22434">
        <w:rPr>
          <w:rFonts w:ascii="Times New Roman" w:hAnsi="Times New Roman"/>
          <w:color w:val="000000"/>
          <w:sz w:val="28"/>
          <w:lang w:val="ru-RU"/>
        </w:rPr>
        <w:t>учающихся.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C22434">
        <w:rPr>
          <w:rFonts w:ascii="Times New Roman" w:hAnsi="Times New Roman"/>
          <w:color w:val="000000"/>
          <w:sz w:val="28"/>
          <w:lang w:val="ru-RU"/>
        </w:rPr>
        <w:t>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осознания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обучаю</w:t>
      </w:r>
      <w:r w:rsidRPr="00C22434">
        <w:rPr>
          <w:rFonts w:ascii="Times New Roman" w:hAnsi="Times New Roman"/>
          <w:color w:val="000000"/>
          <w:sz w:val="28"/>
          <w:lang w:val="ru-RU"/>
        </w:rPr>
        <w:t>щимися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своих конституционных прав и обязанностей, уважения к закону и правопорядку;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готовности к совместной творческой деятельности при создании учебных проектов, решении у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чебных и познавательных задач, выполнении химических экспериментов;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</w:t>
      </w:r>
      <w:r w:rsidRPr="00C22434">
        <w:rPr>
          <w:rFonts w:ascii="Times New Roman" w:hAnsi="Times New Roman"/>
          <w:color w:val="000000"/>
          <w:sz w:val="28"/>
          <w:lang w:val="ru-RU"/>
        </w:rPr>
        <w:t>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ментальных поисков, постоянного труда учёных и практиков;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нравственного сознания, </w:t>
      </w:r>
      <w:r w:rsidRPr="00C22434">
        <w:rPr>
          <w:rFonts w:ascii="Times New Roman" w:hAnsi="Times New Roman"/>
          <w:color w:val="000000"/>
          <w:sz w:val="28"/>
          <w:lang w:val="ru-RU"/>
        </w:rPr>
        <w:t>этического поведения;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</w:t>
      </w:r>
      <w:r w:rsidRPr="00C22434">
        <w:rPr>
          <w:rFonts w:ascii="Times New Roman" w:hAnsi="Times New Roman"/>
          <w:color w:val="000000"/>
          <w:sz w:val="28"/>
          <w:lang w:val="ru-RU"/>
        </w:rPr>
        <w:t>венных и правовых норм и осознание последствий этих поступков;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соблюдени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я правил безопасного обращения с веществами в быту, повседневной жизни и в трудовой деятельности;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осознания последствий и непр</w:t>
      </w:r>
      <w:r w:rsidRPr="00C22434">
        <w:rPr>
          <w:rFonts w:ascii="Times New Roman" w:hAnsi="Times New Roman"/>
          <w:color w:val="000000"/>
          <w:sz w:val="28"/>
          <w:lang w:val="ru-RU"/>
        </w:rPr>
        <w:t>иятия вредных привычек (употребления алкоголя, наркотиков, курения);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установки на активное участи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е в решении практических задач социальной направленности (в рамках своего класса, школы);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уважения к труду, людям труда и результата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м трудовой деятельности;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6) экологич</w:t>
      </w:r>
      <w:r w:rsidRPr="00C22434">
        <w:rPr>
          <w:rFonts w:ascii="Times New Roman" w:hAnsi="Times New Roman"/>
          <w:b/>
          <w:color w:val="000000"/>
          <w:sz w:val="28"/>
          <w:lang w:val="ru-RU"/>
        </w:rPr>
        <w:t>еского воспитания: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экономических процессов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на состояние природной и социальной среды;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осознания не</w:t>
      </w:r>
      <w:r w:rsidRPr="00C22434">
        <w:rPr>
          <w:rFonts w:ascii="Times New Roman" w:hAnsi="Times New Roman"/>
          <w:color w:val="000000"/>
          <w:sz w:val="28"/>
          <w:lang w:val="ru-RU"/>
        </w:rPr>
        <w:t>обходимости использования достижений химии для решения вопросов рационального природопользования;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твий и предотвращать их;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противостоять идеологии хемофобии;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сформированности мировоззрения, соответствующего современному уровню развития науки и общественной практики;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понимания специфики химии как науки, осознания её роли в формировании </w:t>
      </w:r>
      <w:r w:rsidRPr="00C22434">
        <w:rPr>
          <w:rFonts w:ascii="Times New Roman" w:hAnsi="Times New Roman"/>
          <w:color w:val="000000"/>
          <w:sz w:val="28"/>
          <w:lang w:val="ru-RU"/>
        </w:rPr>
        <w:t>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</w:t>
      </w:r>
      <w:r w:rsidRPr="00C22434">
        <w:rPr>
          <w:rFonts w:ascii="Times New Roman" w:hAnsi="Times New Roman"/>
          <w:color w:val="000000"/>
          <w:sz w:val="28"/>
          <w:lang w:val="ru-RU"/>
        </w:rPr>
        <w:t>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</w:t>
      </w:r>
      <w:r w:rsidRPr="00C22434">
        <w:rPr>
          <w:rFonts w:ascii="Times New Roman" w:hAnsi="Times New Roman"/>
          <w:color w:val="000000"/>
          <w:sz w:val="28"/>
          <w:lang w:val="ru-RU"/>
        </w:rPr>
        <w:t>едицины, обеспечении условий успешного труда и экологически комфортной жизни каждого члена общества;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грамотности: понимания сущности методов познания, используемых в естественных науках, способности использовать </w:t>
      </w: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получаемые знания для ан</w:t>
      </w:r>
      <w:r w:rsidRPr="00C22434">
        <w:rPr>
          <w:rFonts w:ascii="Times New Roman" w:hAnsi="Times New Roman"/>
          <w:color w:val="000000"/>
          <w:sz w:val="28"/>
          <w:lang w:val="ru-RU"/>
        </w:rPr>
        <w:t>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</w:t>
      </w:r>
      <w:r w:rsidRPr="00C22434">
        <w:rPr>
          <w:rFonts w:ascii="Times New Roman" w:hAnsi="Times New Roman"/>
          <w:color w:val="000000"/>
          <w:sz w:val="28"/>
          <w:lang w:val="ru-RU"/>
        </w:rPr>
        <w:t>ля решения проблем в реальных жизненных ситуациях;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интереса к познанию и исследовательской деятельности;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остями;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57024A" w:rsidRPr="00C22434" w:rsidRDefault="00CD224D">
      <w:pPr>
        <w:spacing w:after="0"/>
        <w:ind w:left="120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7024A" w:rsidRPr="00C22434" w:rsidRDefault="0057024A">
      <w:pPr>
        <w:spacing w:after="0"/>
        <w:ind w:left="120"/>
        <w:rPr>
          <w:lang w:val="ru-RU"/>
        </w:rPr>
      </w:pP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учебного предмета «Химия» на уровне среднего общего образования включают: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значимые для формирования миро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принцип, гипотеза, закономерность, закон, теория, исследование, наблюдение, измерение, эксперимент и другие); 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ой компетенции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>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способность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Метапредметные результаты отражают овладение универсальными учеб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ными познавательными, коммуникативными и регулятивными действиями.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опреде</w:t>
      </w:r>
      <w:r w:rsidRPr="00C22434">
        <w:rPr>
          <w:rFonts w:ascii="Times New Roman" w:hAnsi="Times New Roman"/>
          <w:color w:val="000000"/>
          <w:sz w:val="28"/>
          <w:lang w:val="ru-RU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– выделять характерные признаки понятий и устанавливать их взаимосвя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зь, </w:t>
      </w: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химических реакций;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строить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логические ра</w:t>
      </w:r>
      <w:r w:rsidRPr="00C22434">
        <w:rPr>
          <w:rFonts w:ascii="Times New Roman" w:hAnsi="Times New Roman"/>
          <w:color w:val="000000"/>
          <w:sz w:val="28"/>
          <w:lang w:val="ru-RU"/>
        </w:rPr>
        <w:t>ссуждения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применять в процессе познания, используемые в химии символические (знаковые) модели, преобразовывать мо</w:t>
      </w:r>
      <w:r w:rsidRPr="00C22434">
        <w:rPr>
          <w:rFonts w:ascii="Times New Roman" w:hAnsi="Times New Roman"/>
          <w:color w:val="000000"/>
          <w:sz w:val="28"/>
          <w:lang w:val="ru-RU"/>
        </w:rPr>
        <w:t>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веществ и химических реакций.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</w:t>
      </w:r>
      <w:r w:rsidRPr="00C22434">
        <w:rPr>
          <w:rFonts w:ascii="Times New Roman" w:hAnsi="Times New Roman"/>
          <w:color w:val="000000"/>
          <w:sz w:val="28"/>
          <w:lang w:val="ru-RU"/>
        </w:rPr>
        <w:t>ачестве инструмента познания и основы для формирования гипотезы по проверке правильности высказываемых суждений;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</w:t>
      </w:r>
      <w:r w:rsidRPr="00C22434">
        <w:rPr>
          <w:rFonts w:ascii="Times New Roman" w:hAnsi="Times New Roman"/>
          <w:color w:val="000000"/>
          <w:sz w:val="28"/>
          <w:lang w:val="ru-RU"/>
        </w:rPr>
        <w:t>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приобретать опыт ученической исследовательской и проектной деятельности, </w:t>
      </w:r>
      <w:r w:rsidRPr="00C22434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запросы и применять различные методы при поиске и отборе информации, 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необходимой для выполнения учебных задач определённого типа;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</w:t>
      </w:r>
      <w:r w:rsidRPr="00C22434">
        <w:rPr>
          <w:rFonts w:ascii="Times New Roman" w:hAnsi="Times New Roman"/>
          <w:color w:val="000000"/>
          <w:sz w:val="28"/>
          <w:lang w:val="ru-RU"/>
        </w:rPr>
        <w:t>мы, таблицы, рисунки и другие);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использовать научный язык в качестве средства при работе с химической информацией: применять межпредметные (физические и математические) знаки и символы, формулы, аббревиатуры, номенклатуру;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</w:t>
      </w:r>
      <w:r w:rsidRPr="00C22434">
        <w:rPr>
          <w:rFonts w:ascii="Times New Roman" w:hAnsi="Times New Roman"/>
          <w:color w:val="000000"/>
          <w:sz w:val="28"/>
          <w:lang w:val="ru-RU"/>
        </w:rPr>
        <w:t>аково-символические средства наглядности.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</w:t>
      </w:r>
      <w:r w:rsidRPr="00C22434">
        <w:rPr>
          <w:rFonts w:ascii="Times New Roman" w:hAnsi="Times New Roman"/>
          <w:color w:val="000000"/>
          <w:sz w:val="28"/>
          <w:lang w:val="ru-RU"/>
        </w:rPr>
        <w:t>ной задачи;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</w:t>
      </w:r>
      <w:r w:rsidRPr="00C22434">
        <w:rPr>
          <w:rFonts w:ascii="Times New Roman" w:hAnsi="Times New Roman"/>
          <w:color w:val="000000"/>
          <w:sz w:val="28"/>
          <w:lang w:val="ru-RU"/>
        </w:rPr>
        <w:t>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</w:t>
      </w:r>
      <w:r w:rsidRPr="00C22434">
        <w:rPr>
          <w:rFonts w:ascii="Times New Roman" w:hAnsi="Times New Roman"/>
          <w:color w:val="000000"/>
          <w:sz w:val="28"/>
          <w:lang w:val="ru-RU"/>
        </w:rPr>
        <w:t>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ествах и химических реакциях;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осуществлять самоконтроль своей деятельности на основе самоанализа и самооценки.</w:t>
      </w:r>
    </w:p>
    <w:p w:rsidR="0057024A" w:rsidRPr="00C22434" w:rsidRDefault="0057024A">
      <w:pPr>
        <w:spacing w:after="0"/>
        <w:ind w:left="120"/>
        <w:rPr>
          <w:lang w:val="ru-RU"/>
        </w:rPr>
      </w:pPr>
    </w:p>
    <w:p w:rsidR="0057024A" w:rsidRPr="00C22434" w:rsidRDefault="00CD224D">
      <w:pPr>
        <w:spacing w:after="0"/>
        <w:ind w:left="120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7024A" w:rsidRPr="00C22434" w:rsidRDefault="0057024A">
      <w:pPr>
        <w:spacing w:after="0"/>
        <w:ind w:left="120"/>
        <w:rPr>
          <w:lang w:val="ru-RU"/>
        </w:rPr>
      </w:pPr>
    </w:p>
    <w:p w:rsidR="0057024A" w:rsidRPr="00C22434" w:rsidRDefault="00CD224D">
      <w:pPr>
        <w:spacing w:after="0" w:line="264" w:lineRule="auto"/>
        <w:ind w:left="12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«Органическая химия» отражают: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 о 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химической составляющей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картины мира, роли химии в познании явлений </w:t>
      </w: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своему здоровью и природной среде;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электроотрицательность, химическая связь, структурная формула 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</w:t>
      </w:r>
      <w:r w:rsidRPr="00C22434">
        <w:rPr>
          <w:rFonts w:ascii="Times New Roman" w:hAnsi="Times New Roman"/>
          <w:color w:val="000000"/>
          <w:sz w:val="28"/>
          <w:lang w:val="ru-RU"/>
        </w:rPr>
        <w:t>высокомолекулярные соединения);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химических явлений,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выявлять характерные признаки понятий, устанавливат</w:t>
      </w:r>
      <w:r w:rsidRPr="00C22434">
        <w:rPr>
          <w:rFonts w:ascii="Times New Roman" w:hAnsi="Times New Roman"/>
          <w:color w:val="000000"/>
          <w:sz w:val="28"/>
          <w:lang w:val="ru-RU"/>
        </w:rPr>
        <w:t>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молекулярных и структурных (развёрнутой, сокращённой) фор</w:t>
      </w:r>
      <w:r w:rsidRPr="00C22434">
        <w:rPr>
          <w:rFonts w:ascii="Times New Roman" w:hAnsi="Times New Roman"/>
          <w:color w:val="000000"/>
          <w:sz w:val="28"/>
          <w:lang w:val="ru-RU"/>
        </w:rPr>
        <w:t>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изученных органических веществ по и</w:t>
      </w:r>
      <w:r w:rsidRPr="00C22434">
        <w:rPr>
          <w:rFonts w:ascii="Times New Roman" w:hAnsi="Times New Roman"/>
          <w:color w:val="000000"/>
          <w:sz w:val="28"/>
          <w:lang w:val="ru-RU"/>
        </w:rPr>
        <w:t>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), а также приводить тривиальные названия отдельных </w:t>
      </w:r>
      <w:r w:rsidRPr="00C22434">
        <w:rPr>
          <w:rFonts w:ascii="Times New Roman" w:hAnsi="Times New Roman"/>
          <w:color w:val="000000"/>
          <w:sz w:val="28"/>
          <w:lang w:val="ru-RU"/>
        </w:rPr>
        <w:t>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определять виды химической связи в органических соединениях (одинарные и кратные);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умения применять положения теории строения органических веществ А. М. Бутлерова для объяснения зависимости свойств веществ от их со</w:t>
      </w:r>
      <w:r w:rsidRPr="00C22434">
        <w:rPr>
          <w:rFonts w:ascii="Times New Roman" w:hAnsi="Times New Roman"/>
          <w:color w:val="000000"/>
          <w:sz w:val="28"/>
          <w:lang w:val="ru-RU"/>
        </w:rPr>
        <w:t>става и строения; закон сохранения массы веществ;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 w:rsidRPr="00C22434">
        <w:rPr>
          <w:rFonts w:ascii="Times New Roman" w:hAnsi="Times New Roman"/>
          <w:color w:val="000000"/>
          <w:sz w:val="28"/>
          <w:lang w:val="ru-RU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 w:rsidRPr="00C22434">
        <w:rPr>
          <w:rFonts w:ascii="Times New Roman" w:hAnsi="Times New Roman"/>
          <w:color w:val="000000"/>
          <w:sz w:val="28"/>
          <w:lang w:val="ru-RU"/>
        </w:rPr>
        <w:t>еских реакций с использованием структурных формул;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</w:t>
      </w:r>
      <w:r w:rsidRPr="00C22434">
        <w:rPr>
          <w:rFonts w:ascii="Times New Roman" w:hAnsi="Times New Roman"/>
          <w:color w:val="000000"/>
          <w:sz w:val="28"/>
          <w:lang w:val="ru-RU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владеть системой знаний об основных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 w:rsidRPr="00C22434">
        <w:rPr>
          <w:rFonts w:ascii="Times New Roman" w:hAnsi="Times New Roman"/>
          <w:color w:val="000000"/>
          <w:sz w:val="28"/>
          <w:lang w:val="ru-RU"/>
        </w:rPr>
        <w:t>ствами и их применением;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</w:t>
      </w:r>
      <w:r w:rsidRPr="00C22434">
        <w:rPr>
          <w:rFonts w:ascii="Times New Roman" w:hAnsi="Times New Roman"/>
          <w:color w:val="000000"/>
          <w:sz w:val="28"/>
          <w:lang w:val="ru-RU"/>
        </w:rPr>
        <w:t>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 w:rsidRPr="00C22434">
        <w:rPr>
          <w:rFonts w:ascii="Times New Roman" w:hAnsi="Times New Roman"/>
          <w:color w:val="000000"/>
          <w:sz w:val="28"/>
          <w:lang w:val="ru-RU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</w:t>
      </w:r>
      <w:r w:rsidRPr="00C22434">
        <w:rPr>
          <w:rFonts w:ascii="Times New Roman" w:hAnsi="Times New Roman"/>
          <w:color w:val="000000"/>
          <w:sz w:val="28"/>
          <w:lang w:val="ru-RU"/>
        </w:rPr>
        <w:t>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быту и трудовой деятельн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 w:rsidRPr="00C22434">
        <w:rPr>
          <w:rFonts w:ascii="Times New Roman" w:hAnsi="Times New Roman"/>
          <w:color w:val="000000"/>
          <w:sz w:val="28"/>
          <w:lang w:val="ru-RU"/>
        </w:rPr>
        <w:t>воздействия на организм человека;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рельефно-точеч</w:t>
      </w:r>
      <w:r w:rsidRPr="00C22434">
        <w:rPr>
          <w:rFonts w:ascii="Times New Roman" w:hAnsi="Times New Roman"/>
          <w:color w:val="000000"/>
          <w:sz w:val="28"/>
          <w:lang w:val="ru-RU"/>
        </w:rPr>
        <w:t>ную систему обозначений Л. Брайля для записи химических формул.</w:t>
      </w:r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CD224D">
      <w:pPr>
        <w:spacing w:after="0" w:line="264" w:lineRule="auto"/>
        <w:ind w:left="120"/>
        <w:jc w:val="both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57024A" w:rsidRPr="00C22434" w:rsidRDefault="0057024A">
      <w:pPr>
        <w:spacing w:after="0" w:line="264" w:lineRule="auto"/>
        <w:ind w:left="120"/>
        <w:jc w:val="both"/>
        <w:rPr>
          <w:lang w:val="ru-RU"/>
        </w:rPr>
      </w:pP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представлений: о химической составляющей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картины мира, роли химии </w:t>
      </w:r>
      <w:r w:rsidRPr="00C22434">
        <w:rPr>
          <w:rFonts w:ascii="Times New Roman" w:hAnsi="Times New Roman"/>
          <w:color w:val="000000"/>
          <w:sz w:val="28"/>
          <w:lang w:val="ru-RU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C22434">
        <w:rPr>
          <w:rFonts w:ascii="Times New Roman" w:hAnsi="Times New Roman"/>
          <w:color w:val="000000"/>
          <w:sz w:val="28"/>
          <w:lang w:val="ru-RU"/>
        </w:rPr>
        <w:t>- электронные орбитали атомов, ион, молекула, моль, молярный объём, валентность, электроотрицательность, степень окисления, химическая связь (ковалентная, ионная, ме</w:t>
      </w:r>
      <w:r w:rsidRPr="00C22434">
        <w:rPr>
          <w:rFonts w:ascii="Times New Roman" w:hAnsi="Times New Roman"/>
          <w:color w:val="000000"/>
          <w:sz w:val="28"/>
          <w:lang w:val="ru-RU"/>
        </w:rPr>
        <w:t>таллическая, водородная), кристаллическая решётка, типы химических реакций, раствор, электролиты, неэлектролиты, электролитическая диссоциация, окислитель, восстановитель, скорость химической реакции, химическое равновесие);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теории и законы (теория электро</w:t>
      </w:r>
      <w:r w:rsidRPr="00C22434">
        <w:rPr>
          <w:rFonts w:ascii="Times New Roman" w:hAnsi="Times New Roman"/>
          <w:color w:val="000000"/>
          <w:sz w:val="28"/>
          <w:lang w:val="ru-RU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 w:rsidRPr="00C22434">
        <w:rPr>
          <w:rFonts w:ascii="Times New Roman" w:hAnsi="Times New Roman"/>
          <w:color w:val="000000"/>
          <w:sz w:val="28"/>
          <w:lang w:val="ru-RU"/>
        </w:rPr>
        <w:t>ичинности и системности химических явлений,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  <w:proofErr w:type="gramEnd"/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выявлять характерные призн</w:t>
      </w:r>
      <w:r w:rsidRPr="00C22434">
        <w:rPr>
          <w:rFonts w:ascii="Times New Roman" w:hAnsi="Times New Roman"/>
          <w:color w:val="000000"/>
          <w:sz w:val="28"/>
          <w:lang w:val="ru-RU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использовать химическую символику для составления формул веществ и уравнений химических реакций, с</w:t>
      </w:r>
      <w:r w:rsidRPr="00C22434">
        <w:rPr>
          <w:rFonts w:ascii="Times New Roman" w:hAnsi="Times New Roman"/>
          <w:color w:val="000000"/>
          <w:sz w:val="28"/>
          <w:lang w:val="ru-RU"/>
        </w:rPr>
        <w:t>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C22434">
        <w:rPr>
          <w:rFonts w:ascii="Times New Roman" w:hAnsi="Times New Roman"/>
          <w:color w:val="000000"/>
          <w:sz w:val="28"/>
          <w:lang w:val="ru-RU"/>
        </w:rPr>
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определять валентность и степень о</w:t>
      </w:r>
      <w:r w:rsidRPr="00C22434">
        <w:rPr>
          <w:rFonts w:ascii="Times New Roman" w:hAnsi="Times New Roman"/>
          <w:color w:val="000000"/>
          <w:sz w:val="28"/>
          <w:lang w:val="ru-RU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 w:rsidRPr="00C22434">
        <w:rPr>
          <w:rFonts w:ascii="Times New Roman" w:hAnsi="Times New Roman"/>
          <w:color w:val="000000"/>
          <w:sz w:val="28"/>
          <w:lang w:val="ru-RU"/>
        </w:rPr>
        <w:t>реды в водных растворах неорганических соединений;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 w:rsidRPr="00C22434">
        <w:rPr>
          <w:rFonts w:ascii="Times New Roman" w:hAnsi="Times New Roman"/>
          <w:color w:val="000000"/>
          <w:sz w:val="28"/>
          <w:lang w:val="ru-RU"/>
        </w:rPr>
        <w:t>ерные гидроксиды, соли);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электронное строение атомов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-электронные орбитали», «энергетические уровни», объяснять закономерности изменения свойств химических элементов и их соединений по </w:t>
      </w:r>
      <w:r w:rsidRPr="00C22434">
        <w:rPr>
          <w:rFonts w:ascii="Times New Roman" w:hAnsi="Times New Roman"/>
          <w:color w:val="000000"/>
          <w:sz w:val="28"/>
          <w:lang w:val="ru-RU"/>
        </w:rPr>
        <w:t>периодам и группам Периодической системы химических элементов Д. И. Менделеева;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 w:rsidRPr="00C22434">
        <w:rPr>
          <w:rFonts w:ascii="Times New Roman" w:hAnsi="Times New Roman"/>
          <w:color w:val="000000"/>
          <w:sz w:val="28"/>
          <w:lang w:val="ru-RU"/>
        </w:rPr>
        <w:t>ганическими веществами с помощью уравнений соответствующих химических реакций;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 w:rsidRPr="00C22434">
        <w:rPr>
          <w:rFonts w:ascii="Times New Roman" w:hAnsi="Times New Roman"/>
          <w:color w:val="000000"/>
          <w:sz w:val="28"/>
          <w:lang w:val="ru-RU"/>
        </w:rPr>
        <w:t>элементов, обратимости реакции, участию катализатора);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сформированность </w:t>
      </w:r>
      <w:r w:rsidRPr="00C22434">
        <w:rPr>
          <w:rFonts w:ascii="Times New Roman" w:hAnsi="Times New Roman"/>
          <w:color w:val="000000"/>
          <w:sz w:val="28"/>
          <w:lang w:val="ru-RU"/>
        </w:rPr>
        <w:t>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раскрывать сущность окислительно-восстановител</w:t>
      </w:r>
      <w:r w:rsidRPr="00C22434">
        <w:rPr>
          <w:rFonts w:ascii="Times New Roman" w:hAnsi="Times New Roman"/>
          <w:color w:val="000000"/>
          <w:sz w:val="28"/>
          <w:lang w:val="ru-RU"/>
        </w:rPr>
        <w:t>ьных реакций посредством составления электронного баланса этих реакций;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 Ле Шателье);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характеризовать химические процессы, лежащие в основе промышленного получения серной кислоты, аммиака, а также сформированность представлений об общих научных принципах и экологических проблемах химического производств</w:t>
      </w:r>
      <w:r w:rsidRPr="00C22434">
        <w:rPr>
          <w:rFonts w:ascii="Times New Roman" w:hAnsi="Times New Roman"/>
          <w:color w:val="000000"/>
          <w:sz w:val="28"/>
          <w:lang w:val="ru-RU"/>
        </w:rPr>
        <w:t>а;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</w:t>
      </w:r>
      <w:r w:rsidRPr="00C22434">
        <w:rPr>
          <w:rFonts w:ascii="Times New Roman" w:hAnsi="Times New Roman"/>
          <w:color w:val="000000"/>
          <w:sz w:val="28"/>
          <w:lang w:val="ru-RU"/>
        </w:rPr>
        <w:t>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соблюдать правила пользования химической посудой и лабораторным оборудованием, а также правила обра</w:t>
      </w:r>
      <w:r w:rsidRPr="00C22434">
        <w:rPr>
          <w:rFonts w:ascii="Times New Roman" w:hAnsi="Times New Roman"/>
          <w:color w:val="000000"/>
          <w:sz w:val="28"/>
          <w:lang w:val="ru-RU"/>
        </w:rPr>
        <w:t>щения с веществами в соответствии с инструкциями по выполнению лабораторных химических опытов;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</w:t>
      </w:r>
      <w:r w:rsidRPr="00C22434">
        <w:rPr>
          <w:rFonts w:ascii="Times New Roman" w:hAnsi="Times New Roman"/>
          <w:color w:val="000000"/>
          <w:sz w:val="28"/>
          <w:lang w:val="ru-RU"/>
        </w:rPr>
        <w:t>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</w:t>
      </w:r>
      <w:proofErr w:type="gramStart"/>
      <w:r w:rsidRPr="00C22434">
        <w:rPr>
          <w:rFonts w:ascii="Times New Roman" w:hAnsi="Times New Roman"/>
          <w:color w:val="000000"/>
          <w:sz w:val="28"/>
          <w:lang w:val="ru-RU"/>
        </w:rPr>
        <w:t>т-</w:t>
      </w:r>
      <w:proofErr w:type="gramEnd"/>
      <w:r w:rsidRPr="00C22434">
        <w:rPr>
          <w:rFonts w:ascii="Times New Roman" w:hAnsi="Times New Roman"/>
          <w:color w:val="000000"/>
          <w:sz w:val="28"/>
          <w:lang w:val="ru-RU"/>
        </w:rPr>
        <w:t xml:space="preserve">, карбонат- и хлорид-анионы, на катион аммония, решение экспериментальных задач по темам «Металлы» 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</w:t>
      </w:r>
      <w:r w:rsidRPr="00C22434">
        <w:rPr>
          <w:rFonts w:ascii="Times New Roman" w:hAnsi="Times New Roman"/>
          <w:color w:val="000000"/>
          <w:sz w:val="28"/>
          <w:lang w:val="ru-RU"/>
        </w:rPr>
        <w:t>результатов;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сформированность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умений соблюдать правила экологически целесообразного поведения в быт</w:t>
      </w:r>
      <w:r w:rsidRPr="00C22434">
        <w:rPr>
          <w:rFonts w:ascii="Times New Roman" w:hAnsi="Times New Roman"/>
          <w:color w:val="000000"/>
          <w:sz w:val="28"/>
          <w:lang w:val="ru-RU"/>
        </w:rPr>
        <w:t>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</w:t>
      </w:r>
      <w:r w:rsidRPr="00C22434">
        <w:rPr>
          <w:rFonts w:ascii="Times New Roman" w:hAnsi="Times New Roman"/>
          <w:color w:val="000000"/>
          <w:sz w:val="28"/>
          <w:lang w:val="ru-RU"/>
        </w:rPr>
        <w:t>редного воздействия на организм человека;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57024A" w:rsidRPr="00C22434" w:rsidRDefault="00CD224D">
      <w:pPr>
        <w:spacing w:after="0" w:line="264" w:lineRule="auto"/>
        <w:ind w:firstLine="600"/>
        <w:jc w:val="both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</w:t>
      </w:r>
      <w:r w:rsidRPr="00C22434">
        <w:rPr>
          <w:rFonts w:ascii="Times New Roman" w:hAnsi="Times New Roman"/>
          <w:color w:val="000000"/>
          <w:sz w:val="28"/>
          <w:lang w:val="ru-RU"/>
        </w:rPr>
        <w:t>но-точечную систему обозначений Л. Брайля для записи химических формул.</w:t>
      </w:r>
    </w:p>
    <w:p w:rsidR="0057024A" w:rsidRPr="00C22434" w:rsidRDefault="0057024A">
      <w:pPr>
        <w:rPr>
          <w:lang w:val="ru-RU"/>
        </w:rPr>
        <w:sectPr w:rsidR="0057024A" w:rsidRPr="00C22434">
          <w:pgSz w:w="11906" w:h="16383"/>
          <w:pgMar w:top="1134" w:right="850" w:bottom="1134" w:left="1701" w:header="720" w:footer="720" w:gutter="0"/>
          <w:cols w:space="720"/>
        </w:sectPr>
      </w:pPr>
    </w:p>
    <w:p w:rsidR="0057024A" w:rsidRDefault="00CD224D">
      <w:pPr>
        <w:spacing w:after="0"/>
        <w:ind w:left="120"/>
      </w:pPr>
      <w:bookmarkStart w:id="10" w:name="block-85270857"/>
      <w:bookmarkEnd w:id="9"/>
      <w:r w:rsidRPr="00C2243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7024A" w:rsidRDefault="00CD22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57024A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</w:tr>
      <w:tr w:rsidR="0057024A" w:rsidRPr="00C2243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224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57024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</w:p>
        </w:tc>
      </w:tr>
      <w:tr w:rsidR="0057024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Предельные </w:t>
            </w:r>
            <w:r>
              <w:rPr>
                <w:rFonts w:ascii="Times New Roman" w:hAnsi="Times New Roman"/>
                <w:color w:val="000000"/>
                <w:sz w:val="24"/>
              </w:rPr>
              <w:t>углеводороды — алканы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Непредельные углеводороды: алкены, алкадиены, алкины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Ароматические углеводороды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Кислородсодержащие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 соединения</w:t>
            </w:r>
          </w:p>
        </w:tc>
      </w:tr>
      <w:tr w:rsidR="0057024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Спирты. Фенол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57024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Амины. Аминокислоты. Белки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 соединения</w:t>
            </w:r>
          </w:p>
        </w:tc>
      </w:tr>
      <w:tr w:rsidR="0057024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Пластмассы. Каучуки. Волокна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</w:tr>
    </w:tbl>
    <w:p w:rsidR="0057024A" w:rsidRDefault="0057024A">
      <w:pPr>
        <w:sectPr w:rsidR="005702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24A" w:rsidRDefault="00CD22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57024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химии</w:t>
            </w:r>
          </w:p>
        </w:tc>
      </w:tr>
      <w:tr w:rsidR="005702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вещества. Многообразие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Химические реакции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 химия</w:t>
            </w:r>
          </w:p>
        </w:tc>
      </w:tr>
      <w:tr w:rsidR="005702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Химия и жизнь</w:t>
            </w:r>
          </w:p>
        </w:tc>
      </w:tr>
      <w:tr w:rsidR="0057024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</w:tr>
    </w:tbl>
    <w:p w:rsidR="0057024A" w:rsidRDefault="0057024A">
      <w:pPr>
        <w:sectPr w:rsidR="005702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24A" w:rsidRDefault="0057024A">
      <w:pPr>
        <w:sectPr w:rsidR="005702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24A" w:rsidRDefault="00CD224D">
      <w:pPr>
        <w:spacing w:after="0"/>
        <w:ind w:left="120"/>
      </w:pPr>
      <w:bookmarkStart w:id="11" w:name="block-8527085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7024A" w:rsidRDefault="00CD22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6"/>
        <w:gridCol w:w="4551"/>
        <w:gridCol w:w="1188"/>
        <w:gridCol w:w="1841"/>
        <w:gridCol w:w="1910"/>
        <w:gridCol w:w="1423"/>
        <w:gridCol w:w="2221"/>
      </w:tblGrid>
      <w:tr w:rsidR="0057024A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19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строения органических соединений А. М. Бутлерова, её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Алканы: состав и строение, гомологический ряд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Метан и этан — простейшие представители алканов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Алкены: состав и строение, свойства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Этилен и пропилен — простейшие представители алкенов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«Получение этилена и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его свойств»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Алкадиены. Бутадиен-1,3 и метилбутадиен-1,3. Получение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синтетического каучука и резины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состав и особенности строения, гомологический ряд.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Ацетилен — простейший представитель </w:t>
            </w:r>
            <w:r>
              <w:rPr>
                <w:rFonts w:ascii="Times New Roman" w:hAnsi="Times New Roman"/>
                <w:color w:val="000000"/>
                <w:sz w:val="24"/>
              </w:rPr>
              <w:t>алкинов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уравнению химической реакции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Арены: бензол и толуол. Токсичность аренов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«Углеводороды»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углеводородов: природный газ и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попутные нефтяные газы, нефть и продукты её переработки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спирты: метанол и этанол.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Многоатомные спирты: этиленгликоль и глицерин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Фенол: строение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молекулы, физические и химические свойства, применение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Альдегиды: формальдегид и ацетальдегид. Ацетон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работа № 2. «Свойства раствора уксусной кислоты»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Мыла как соли высших карбоновых кислот, их моющее действие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эфиры как производные карбоновых кислот. </w:t>
            </w:r>
            <w:r>
              <w:rPr>
                <w:rFonts w:ascii="Times New Roman" w:hAnsi="Times New Roman"/>
                <w:color w:val="000000"/>
                <w:sz w:val="24"/>
              </w:rPr>
              <w:t>Гидролиз сложных эфиров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Жиры: гидролиз, применение, биологическая роль жиров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Углеводы: состав, классификация. Важнейшие представители: глюкоза, фруктоза,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сахароза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Крахмал и целлюлоза как природные полимеры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«Кислородсодержащие органические соединения»/ Всероссийская проверочная работа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азотсодержащих органических соединений / Всероссийская проверочная работа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Амины: метиламин и анилин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соединения, их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биологическое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Пептиды. Белки как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высокомолекулярные соединения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понятия химии высокомолекулярных соединений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синтеза высокомолекулярных соединений. </w:t>
            </w:r>
            <w:r>
              <w:rPr>
                <w:rFonts w:ascii="Times New Roman" w:hAnsi="Times New Roman"/>
                <w:color w:val="000000"/>
                <w:sz w:val="24"/>
              </w:rPr>
              <w:t>Пластмассы, каучуки, волокна</w:t>
            </w:r>
          </w:p>
        </w:tc>
        <w:tc>
          <w:tcPr>
            <w:tcW w:w="77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913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21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</w:tr>
    </w:tbl>
    <w:p w:rsidR="0057024A" w:rsidRDefault="0057024A">
      <w:pPr>
        <w:sectPr w:rsidR="005702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24A" w:rsidRDefault="00CD224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4743"/>
        <w:gridCol w:w="1100"/>
        <w:gridCol w:w="1841"/>
        <w:gridCol w:w="1910"/>
        <w:gridCol w:w="1423"/>
        <w:gridCol w:w="2221"/>
      </w:tblGrid>
      <w:tr w:rsidR="0057024A">
        <w:trPr>
          <w:trHeight w:val="144"/>
          <w:tblCellSpacing w:w="20" w:type="nil"/>
        </w:trPr>
        <w:tc>
          <w:tcPr>
            <w:tcW w:w="3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18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7024A" w:rsidRDefault="0057024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7024A" w:rsidRDefault="0057024A"/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элемент. Атом.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Электронная конфигурация атомов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Менделеева, их связь с современной теорией строения атомов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свойств химических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 и их соединений по группам и периодам. Значение периодического закона и системы химических элементов Д.И. Менделеева в развитии науки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Химическая связь, её виды; механизмы образования ковалентной связи. </w:t>
            </w:r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r>
              <w:rPr>
                <w:rFonts w:ascii="Times New Roman" w:hAnsi="Times New Roman"/>
                <w:color w:val="000000"/>
                <w:sz w:val="24"/>
              </w:rPr>
              <w:t>дородная связь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Валентность. Электроотрицательность. Степень окисления. Вещества молекулярного и немолекулярного строения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дисперсных системах. Истинные и коллоидные растворы. Массовая доля вещества в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растворе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в неорганической и органической химии. Закон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реакции. Обратимые реакции. Химическое равновесие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«Влияние различных факторов на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химической реакции»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Понятие о водородном показателе (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раствора. </w:t>
            </w:r>
            <w:r>
              <w:rPr>
                <w:rFonts w:ascii="Times New Roman" w:hAnsi="Times New Roman"/>
                <w:color w:val="000000"/>
                <w:sz w:val="24"/>
              </w:rPr>
              <w:t>Реакции ионного обмена. Гидролиз органических и неорганических веществ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реакции. Понятие об электролизе расплавов и растворов солей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«Теоретические основы химии»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Металлы, их положение в Периодической системе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химических элементов Д. И. Менделеева и особенности строения атомов. </w:t>
            </w:r>
            <w:r>
              <w:rPr>
                <w:rFonts w:ascii="Times New Roman" w:hAnsi="Times New Roman"/>
                <w:color w:val="000000"/>
                <w:sz w:val="24"/>
              </w:rPr>
              <w:t>Общие физические свойства металлов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Сплавы металлов. Электрохимический ряд напряжений металлов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важнейших металлов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(натрий, калий, кальций, магний, алюминий)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хрома, меди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цинка, железа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2.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"Решение экспериментальных задач по теме «Металлы»"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Неметаллы, их 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неметаллов.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Аллотропия неметаллов (на примере кислорода, серы, фосфора и углерода)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галогенов, серы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азота, фосфора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 углерода, кремния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важнейших неметаллов и их соединений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«Неметаллы». Вычисления по уравнениям химических реакций и термохимические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расчёты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23.03.2027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«Металлы» и «Неметаллы»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и органические кислоты.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Неорганические и органические основания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обеспечении экологической, энергетической и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пищевой безопасности, развитии медицины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мире веществ и материалов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307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Химия и здоровье человека</w:t>
            </w:r>
          </w:p>
        </w:tc>
        <w:tc>
          <w:tcPr>
            <w:tcW w:w="70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  <w:jc w:val="center"/>
            </w:pPr>
          </w:p>
        </w:tc>
        <w:tc>
          <w:tcPr>
            <w:tcW w:w="1150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:rsidR="0057024A" w:rsidRDefault="0057024A">
            <w:pPr>
              <w:spacing w:after="0"/>
              <w:ind w:left="135"/>
            </w:pPr>
          </w:p>
        </w:tc>
      </w:tr>
      <w:tr w:rsidR="0057024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135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38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49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7024A" w:rsidRDefault="0057024A"/>
        </w:tc>
      </w:tr>
    </w:tbl>
    <w:p w:rsidR="0057024A" w:rsidRDefault="0057024A">
      <w:pPr>
        <w:sectPr w:rsidR="005702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24A" w:rsidRDefault="0057024A">
      <w:pPr>
        <w:sectPr w:rsidR="0057024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7024A" w:rsidRPr="00C22434" w:rsidRDefault="00CD224D">
      <w:pPr>
        <w:spacing w:before="199" w:after="199"/>
        <w:ind w:left="120"/>
        <w:rPr>
          <w:lang w:val="ru-RU"/>
        </w:rPr>
      </w:pPr>
      <w:bookmarkStart w:id="12" w:name="block-85270859"/>
      <w:bookmarkEnd w:id="11"/>
      <w:r w:rsidRPr="00C2243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7024A" w:rsidRDefault="00CD22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243"/>
              <w:rPr>
                <w:lang w:val="ru-RU"/>
              </w:rPr>
            </w:pPr>
            <w:r w:rsidRPr="00C224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5702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органической химии 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роли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еских знаний, которая включает: основополагающие понятия (молекула, валентность, электроотрицательность,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гический ряд, гомологи, углеводороды, кислоро</w:t>
            </w: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д-</w:t>
            </w:r>
            <w:proofErr w:type="gramEnd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Бутлерова),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  <w:proofErr w:type="gramEnd"/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использовать химическую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  <w:proofErr w:type="gramEnd"/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п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 систематической номенклатуре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определять виды химической связи в органических соединениях (одинарные и кратные)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применять: положения теории строения органических веществ А.М. Бутлерова для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объяснения зависимости свойств веществ от их состава и строения; закон сохранения массы веществ</w:t>
            </w:r>
          </w:p>
        </w:tc>
      </w:tr>
      <w:tr w:rsidR="005702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Углеводороды. Кислородсодержащие и азотсодержащие органические соединения. </w:t>
            </w: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приводить тривиальные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  <w:proofErr w:type="gramEnd"/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этиленгликоль, глицерин, фенол, ацетальдегид, муравьиная и уксусная кислоты, глюкоза, крахмал, целлюлоза, аминоуксусная кислота)</w:t>
            </w:r>
            <w:proofErr w:type="gramEnd"/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иллюстрировать генетическую связь между типичными представителями различных классов органических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веществ уравнениями соответствующих химических реакций с использованием структурных формул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в переработки</w:t>
            </w:r>
          </w:p>
        </w:tc>
      </w:tr>
      <w:tr w:rsidR="0057024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владеть системой знаний об основных методах научного познания, используемых в химии при изучении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пользования химической посудой и лабораторным оборудованием, а также прав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  <w:proofErr w:type="gramEnd"/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проводить вычисления по химическим уравнениям (массы, объёма, количества исходного вещества или продукта реакции п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57024A" w:rsidRPr="00C2243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57024A" w:rsidRPr="00C22434" w:rsidRDefault="0057024A">
      <w:pPr>
        <w:spacing w:after="0"/>
        <w:ind w:left="120"/>
        <w:rPr>
          <w:lang w:val="ru-RU"/>
        </w:rPr>
      </w:pPr>
    </w:p>
    <w:p w:rsidR="0057024A" w:rsidRDefault="00CD22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7024A" w:rsidRDefault="0057024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/>
              <w:ind w:left="243"/>
              <w:rPr>
                <w:lang w:val="ru-RU"/>
              </w:rPr>
            </w:pPr>
            <w:r w:rsidRPr="00C224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</w:t>
            </w:r>
            <w:r w:rsidRPr="00C2243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воения основной образовательной программы среднего общего образования </w:t>
            </w:r>
          </w:p>
        </w:tc>
      </w:tr>
      <w:tr w:rsidR="0057024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 w:rsidRPr="00C2243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proofErr w:type="gramStart"/>
            <w:r w:rsidRPr="00C22434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р</w:t>
            </w:r>
            <w:proofErr w:type="gramEnd"/>
            <w:r w:rsidRPr="00C2243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C22434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 w:rsidRPr="00C2243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электронные орбитали атомов, ион, молекула, валентность, электроотрицательность, степень окисления, химическая связь, моль, молярная масса, молярный объём, кристаллическая решётка, типы химических реакций (окислительно-восстановительные, экзо- и эндотермич</w:t>
            </w:r>
            <w:r w:rsidRPr="00C2243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еские, реакции ионного обмена), раствор, электролиты, неэлектролиты,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</w:t>
            </w:r>
            <w:r w:rsidRPr="00C2243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Д.И. Менделеева, закон сохранения массы), закономерности, символический язык химии, фактологические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ениями других естественнонаучных предметов 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определять валентность и степень окисления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  <w:proofErr w:type="gramEnd"/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ь умений определять характер среды в водных растворах неорганических соединений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окис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ления элементов, обратимости реакции, участию катализатора)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ированность умений проводить реакции, подтверждающие качественный состав различных неорганических веществ, распознавать опытным путём ионы, присутствующие в водных растворах неорганических веществ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раскрывать сущность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объяснять зависимость скорости химической реакции от различных факторов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объяснять характер смещения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химического равновесия в зависимости от внешнего воздействия (принцип Ле Шателье)</w:t>
            </w:r>
          </w:p>
        </w:tc>
      </w:tr>
      <w:tr w:rsidR="0057024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и неорганическая химия 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раскрывать смысл Периодического закона Д.И. Менделеева и демонстрировать его систематизирующую, объяснительную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и прогностическую функции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-электронные орбитали»,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(описывать) общие химичес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устанавливать принадлежность неорганич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еских веществ по их составу к определённому классу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(группе) соединений (простые вещества – металлы и неметаллы, оксиды, основания, кислоты, амфотерные гидроксиды, соли)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использовать химическую символику для составления формул в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еществ и уравнений химических реакций, систематическую номенклатуру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) и тривиальные названия отдельных неорганических веществ (угарный газ, углекислый газ, аммиак, гашёная известь, негашёная известь, питьевая сода, пирит и другие)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реакции, реакции ионного обмена, качественные реакции на сульфа</w:t>
            </w: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т-</w:t>
            </w:r>
            <w:proofErr w:type="gramEnd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соблюдать правила пользования химической посудой и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характеризовать химические процессы, лежащие в основе промышленного получения серной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кислоты, аммиака, а также сформированность представлений об общих научных принципах и экологических проблемах химического производства</w:t>
            </w:r>
          </w:p>
        </w:tc>
      </w:tr>
      <w:tr w:rsidR="0057024A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Химия и жизнь. Расчёты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представлений о химической составляющей естественнонаучной картины мира,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роли химии в познании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мений критически анализировать химическую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умений соблюдать правила экологически целесообразного поведения в быту и трудовой деятельно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сти в целях сохранения своего здоровья и окружающей природной среды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я на организм человека</w:t>
            </w:r>
          </w:p>
        </w:tc>
      </w:tr>
      <w:tr w:rsidR="0057024A" w:rsidRPr="00C2243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57024A" w:rsidRPr="00C22434" w:rsidRDefault="0057024A">
      <w:pPr>
        <w:rPr>
          <w:lang w:val="ru-RU"/>
        </w:rPr>
        <w:sectPr w:rsidR="0057024A" w:rsidRPr="00C22434">
          <w:pgSz w:w="11906" w:h="16383"/>
          <w:pgMar w:top="1134" w:right="850" w:bottom="1134" w:left="1701" w:header="720" w:footer="720" w:gutter="0"/>
          <w:cols w:space="720"/>
        </w:sectPr>
      </w:pPr>
    </w:p>
    <w:p w:rsidR="0057024A" w:rsidRDefault="00CD224D">
      <w:pPr>
        <w:spacing w:before="199" w:after="199"/>
        <w:ind w:left="120"/>
      </w:pPr>
      <w:bookmarkStart w:id="13" w:name="block-8527086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7024A" w:rsidRDefault="0057024A">
      <w:pPr>
        <w:spacing w:before="199" w:after="199"/>
        <w:ind w:left="120"/>
      </w:pPr>
    </w:p>
    <w:p w:rsidR="0057024A" w:rsidRDefault="00CD22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57024A" w:rsidRDefault="0057024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органической химии</w:t>
            </w:r>
          </w:p>
        </w:tc>
      </w:tr>
      <w:tr w:rsidR="0057024A" w:rsidRPr="00C2243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Структурные формулы ор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ганических веществ. Гомология, изомерия. Химическая связь в органических соединениях – одинарные и кратные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классификации органических веществ</w:t>
            </w:r>
          </w:p>
        </w:tc>
      </w:tr>
      <w:tr w:rsidR="0057024A" w:rsidRPr="00C2243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Номенклатура органических соединений (систематическая) и тривиальные названия важнейши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 представителей классов органических веществ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</w:p>
        </w:tc>
      </w:tr>
      <w:tr w:rsidR="0057024A" w:rsidRPr="00C2243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Алканы: состав и строение, гомологический ряд. Метан и этан – простейшие представители алканов: физические и химические свойства (реакции замещения и горения), нахождение в природе,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применение</w:t>
            </w:r>
          </w:p>
        </w:tc>
      </w:tr>
      <w:tr w:rsidR="0057024A" w:rsidRPr="00C2243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гидратации, окисления и полимеризации), получение и пр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именение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Алкадиены: бутадиен-1,3 и метилбутадиен-1,3: строение, важнейшие химические свойства (реакция полимеризации).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синтетического каучука и резины</w:t>
            </w:r>
          </w:p>
        </w:tc>
      </w:tr>
      <w:tr w:rsidR="0057024A" w:rsidRPr="00C2243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Алкины: состав и особенности строения, гомологический ряд. </w:t>
            </w: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Ацетилен – простейший пред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</w:t>
            </w:r>
            <w:proofErr w:type="gramEnd"/>
          </w:p>
        </w:tc>
      </w:tr>
      <w:tr w:rsidR="0057024A" w:rsidRPr="00C2243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Арены. Бензол: состав, строение, физические и химические свойства (реакции галогенирования и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нитрования), получение и применение. Толуол: состав, строение, физические и химические свойства (реакции галогенирования и нитрования), получение и применение. Токсичность аренов. Генетическая связь между углеводородами, принадлежащими к различным классам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углеводородов. Природный газ и попутные нефтяные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ыту. </w:t>
            </w:r>
            <w:r>
              <w:rPr>
                <w:rFonts w:ascii="Times New Roman" w:hAnsi="Times New Roman"/>
                <w:color w:val="000000"/>
                <w:sz w:val="24"/>
              </w:rPr>
              <w:t>Каменный уголь и продукты его переработки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Кислородсодержащие органические соединения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горение), прим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енение. Водородные связи между 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ногоатомные спирты).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 на организм человека. Применение глицерина и этиленгликоля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Фенол: строение молекулы, физические и химические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Токсичность фенола. Применение фенола</w:t>
            </w:r>
          </w:p>
        </w:tc>
      </w:tr>
      <w:tr w:rsidR="0057024A" w:rsidRPr="00C2243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Альдегиды и кетоны. Формальдегид, ацетальдегид: строение,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57024A" w:rsidRPr="00C2243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Одноосновные предельные карбоновые кислоты. Муравьиная и уксусная кислоты: строение, физические и химические свойства (свойства, общие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Сложные эфиры как производные карбоновых кислот. Г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идролиз сложных эфиров. Жиры. Гидролиз жиров.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жиров. Биологическая роль жиров</w:t>
            </w:r>
          </w:p>
        </w:tc>
      </w:tr>
      <w:tr w:rsidR="0057024A" w:rsidRPr="00C2243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состав, классификация углеводов (мон</w:t>
            </w: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, ди- и полисахариды). Глюкоза – простейший моносахарид: особенности строения молекулы, физические и химические св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ойства (взаимодействие с гидроксидом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), окисление аммиачным раствором оксида серебра(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ные полимеры. Строение крахмала и целлюлозы. Физические и химические свойства крахмала (гидролиз, качественная реакция с иодом)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Азотсодержащие органические соединения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соединения. Физические и химические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аминокислот (на примере глицина).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 аминокислот. Пептиды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 как природные высокомолекулярные соединения. Первичная, вторичная и третичная структура белков.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Химические свойства белков: гидролиз, денатурация, качественны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е реакции на белки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Высокомолекулярные соединения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методы синтеза высокомолекулярных соединений – п</w:t>
            </w:r>
            <w:r>
              <w:rPr>
                <w:rFonts w:ascii="Times New Roman" w:hAnsi="Times New Roman"/>
                <w:color w:val="000000"/>
                <w:sz w:val="24"/>
              </w:rPr>
              <w:t>олимеризация и поликонденсация</w:t>
            </w:r>
          </w:p>
        </w:tc>
      </w:tr>
      <w:tr w:rsidR="0057024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Экспериментальные методы изучения веществ и их превращений: ознакомление с образцами природных и искусственных волокон, пластмасс, каучуков.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Получение синтетического каучука и резины</w:t>
            </w:r>
          </w:p>
        </w:tc>
      </w:tr>
    </w:tbl>
    <w:p w:rsidR="0057024A" w:rsidRDefault="0057024A">
      <w:pPr>
        <w:spacing w:after="0"/>
        <w:ind w:left="120"/>
      </w:pPr>
    </w:p>
    <w:p w:rsidR="0057024A" w:rsidRDefault="00CD224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57024A" w:rsidRDefault="0057024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химии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элемент. Атом. Ядро атома, изотопы. Электронная оболочка. Энергетические уровни, подуровни. Атомные орбитали,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C2243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C2243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C22434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элементы. Особенности распределения электронов по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орбиталям в атомах элементов первых четырёх периодов.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Электронная конфигурация атомов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периодического закона в развитии науки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вещества. Химическая связь. В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иды химической связи (</w:t>
            </w: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ковалентная</w:t>
            </w:r>
            <w:proofErr w:type="gramEnd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неполярная и полярная, ионная, металлическая). Ионы: катионы и анионы. Механизмы образования ковалентной химической связи (обменный и донорно-акцепторный). </w:t>
            </w:r>
            <w:r>
              <w:rPr>
                <w:rFonts w:ascii="Times New Roman" w:hAnsi="Times New Roman"/>
                <w:color w:val="000000"/>
                <w:sz w:val="24"/>
              </w:rPr>
              <w:t>Водородная связь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Валентность. Электроотрицательность. Степень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окисления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молекулярного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Истинные и коллоидные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растворы. Массовая доля вещества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</w:p>
        </w:tc>
      </w:tr>
      <w:tr w:rsidR="0057024A" w:rsidRPr="00C2243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57024A" w:rsidRPr="00C2243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реакция. Классификация химических реакций в неорганической и органической химии. Закон сохранения массы веществ, з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акон сохранения и превращения энергии при химических реакциях</w:t>
            </w:r>
          </w:p>
        </w:tc>
      </w:tr>
      <w:tr w:rsidR="0057024A" w:rsidRPr="00C2243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реакции, её зависимость от различных факторов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 Ле Шателье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Электролитическая диссоциация. Сильные и слабые электролиты. Среда водных растворов веществ: кислая, нейтральная, щелочная.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Реакции ионного обмена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 реакции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Неорганическая химия </w:t>
            </w:r>
          </w:p>
        </w:tc>
      </w:tr>
      <w:tr w:rsidR="0057024A" w:rsidRPr="00C2243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Неметаллы. Положение неметаллов в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неметаллов (галогенов, серы,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азота, фосфора, углерода и кремния) и их соединений (оксидов, кислородсодержащих кислот, водородных соединений).</w:t>
            </w:r>
            <w:proofErr w:type="gramEnd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важнейших неметаллов и их соединений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Металлы. Положение металлов в Периодической системе химических элементов Д.И. Менделеева.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строения электронных оболочек атомов металлов. Общие физические свойства металлов. </w:t>
            </w:r>
            <w:r>
              <w:rPr>
                <w:rFonts w:ascii="Times New Roman" w:hAnsi="Times New Roman"/>
                <w:color w:val="000000"/>
                <w:sz w:val="24"/>
              </w:rPr>
              <w:t>Сплавы металлов. Электрохимический ряд напряжений металлов</w:t>
            </w:r>
          </w:p>
        </w:tc>
      </w:tr>
      <w:tr w:rsidR="0057024A" w:rsidRPr="00C2243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металлов (натрий, калий, кальций, магний, алюминий, цинк, хром, же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лезо, медь) и их соединений.</w:t>
            </w:r>
            <w:proofErr w:type="gramEnd"/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Общие способы получения металлов. Применение металлов в быту и технике</w:t>
            </w:r>
          </w:p>
        </w:tc>
      </w:tr>
      <w:tr w:rsidR="0057024A" w:rsidRPr="00C2243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Химия и жизнь </w:t>
            </w:r>
          </w:p>
        </w:tc>
      </w:tr>
      <w:tr w:rsidR="0057024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12" w:lineRule="auto"/>
              <w:ind w:left="336"/>
              <w:jc w:val="both"/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обеспечении экологической,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энергетической и пищевой безопасности, развитии медицины.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 научных методах познания веществ и химических реакций</w:t>
            </w:r>
          </w:p>
        </w:tc>
      </w:tr>
      <w:tr w:rsidR="0057024A" w:rsidRPr="00C2243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об общих научных принципах промышленного получения 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важнейших веществ. Человек в мире веществ и материалов: важнейши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е строительные материалы, конструкционные материалы, краски, стекло, керамика, материалы для электроники, наноматериалы, органические и минеральные удобрения</w:t>
            </w:r>
          </w:p>
        </w:tc>
      </w:tr>
      <w:tr w:rsidR="0057024A" w:rsidRPr="00C22434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57024A" w:rsidRDefault="00CD224D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57024A" w:rsidRPr="00C22434" w:rsidRDefault="00CD224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Химия и здоровье человека: правила использования лекарственных препаратов, правила безопасног</w:t>
            </w:r>
            <w:r w:rsidRPr="00C22434">
              <w:rPr>
                <w:rFonts w:ascii="Times New Roman" w:hAnsi="Times New Roman"/>
                <w:color w:val="000000"/>
                <w:sz w:val="24"/>
                <w:lang w:val="ru-RU"/>
              </w:rPr>
              <w:t>о использования препаратов бытовой химии в повседневной жизни</w:t>
            </w:r>
          </w:p>
        </w:tc>
      </w:tr>
    </w:tbl>
    <w:p w:rsidR="0057024A" w:rsidRPr="00C22434" w:rsidRDefault="0057024A">
      <w:pPr>
        <w:rPr>
          <w:lang w:val="ru-RU"/>
        </w:rPr>
        <w:sectPr w:rsidR="0057024A" w:rsidRPr="00C22434">
          <w:pgSz w:w="11906" w:h="16383"/>
          <w:pgMar w:top="1134" w:right="850" w:bottom="1134" w:left="1701" w:header="720" w:footer="720" w:gutter="0"/>
          <w:cols w:space="720"/>
        </w:sectPr>
      </w:pPr>
    </w:p>
    <w:p w:rsidR="0057024A" w:rsidRPr="00C22434" w:rsidRDefault="00CD224D">
      <w:pPr>
        <w:spacing w:after="0"/>
        <w:ind w:left="120"/>
        <w:rPr>
          <w:lang w:val="ru-RU"/>
        </w:rPr>
      </w:pPr>
      <w:bookmarkStart w:id="14" w:name="block-85270861"/>
      <w:bookmarkEnd w:id="13"/>
      <w:r w:rsidRPr="00C2243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7024A" w:rsidRPr="00C22434" w:rsidRDefault="00CD224D">
      <w:pPr>
        <w:spacing w:after="0" w:line="480" w:lineRule="auto"/>
        <w:ind w:left="120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7024A" w:rsidRPr="00C22434" w:rsidRDefault="00CD224D">
      <w:pPr>
        <w:spacing w:after="0" w:line="480" w:lineRule="auto"/>
        <w:ind w:left="120"/>
        <w:rPr>
          <w:lang w:val="ru-RU"/>
        </w:rPr>
      </w:pPr>
      <w:r w:rsidRPr="00C22434">
        <w:rPr>
          <w:rFonts w:ascii="Times New Roman" w:hAnsi="Times New Roman"/>
          <w:color w:val="000000"/>
          <w:sz w:val="28"/>
          <w:lang w:val="ru-RU"/>
        </w:rPr>
        <w:t xml:space="preserve">• Химия. 10 класс. Габриелян О.С., Остроумов И.Г., Сладков С.А. Акционерное общество </w:t>
      </w:r>
      <w:r w:rsidRPr="00C22434">
        <w:rPr>
          <w:rFonts w:ascii="Times New Roman" w:hAnsi="Times New Roman"/>
          <w:color w:val="000000"/>
          <w:sz w:val="28"/>
          <w:lang w:val="ru-RU"/>
        </w:rPr>
        <w:t>«Издательство «Просвещение»</w:t>
      </w:r>
      <w:r w:rsidRPr="00C22434">
        <w:rPr>
          <w:sz w:val="28"/>
          <w:lang w:val="ru-RU"/>
        </w:rPr>
        <w:br/>
      </w:r>
      <w:bookmarkStart w:id="15" w:name="cbcdb3f8-8975-45f3-8500-7cf831c9e7c1"/>
      <w:r w:rsidRPr="00C22434">
        <w:rPr>
          <w:rFonts w:ascii="Times New Roman" w:hAnsi="Times New Roman"/>
          <w:color w:val="000000"/>
          <w:sz w:val="28"/>
          <w:lang w:val="ru-RU"/>
        </w:rPr>
        <w:t xml:space="preserve"> • Химия. 11 класс. Габриелян О.С., Остроумов И.Г., Сладков С.А. Акционерное общество «Издательство «Просвещение»</w:t>
      </w:r>
      <w:bookmarkEnd w:id="15"/>
    </w:p>
    <w:p w:rsidR="0057024A" w:rsidRPr="00C22434" w:rsidRDefault="0057024A">
      <w:pPr>
        <w:spacing w:after="0" w:line="480" w:lineRule="auto"/>
        <w:ind w:left="120"/>
        <w:rPr>
          <w:lang w:val="ru-RU"/>
        </w:rPr>
      </w:pPr>
    </w:p>
    <w:p w:rsidR="0057024A" w:rsidRPr="00C22434" w:rsidRDefault="0057024A">
      <w:pPr>
        <w:spacing w:after="0"/>
        <w:ind w:left="120"/>
        <w:rPr>
          <w:lang w:val="ru-RU"/>
        </w:rPr>
      </w:pPr>
    </w:p>
    <w:p w:rsidR="0057024A" w:rsidRPr="00C22434" w:rsidRDefault="00CD224D">
      <w:pPr>
        <w:spacing w:after="0" w:line="480" w:lineRule="auto"/>
        <w:ind w:left="120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7024A" w:rsidRPr="00C22434" w:rsidRDefault="00CD224D">
      <w:pPr>
        <w:spacing w:after="0" w:line="480" w:lineRule="auto"/>
        <w:ind w:left="120"/>
        <w:rPr>
          <w:lang w:val="ru-RU"/>
        </w:rPr>
      </w:pPr>
      <w:bookmarkStart w:id="16" w:name="8fba8a36-d6ca-4766-9b15-f8f83508d470"/>
      <w:r w:rsidRPr="00C22434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учителя к учебнику "Химия" 10,11 кл. О.С. </w:t>
      </w:r>
      <w:r w:rsidRPr="00C22434">
        <w:rPr>
          <w:rFonts w:ascii="Times New Roman" w:hAnsi="Times New Roman"/>
          <w:color w:val="000000"/>
          <w:sz w:val="28"/>
          <w:lang w:val="ru-RU"/>
        </w:rPr>
        <w:t>Габриеляна</w:t>
      </w:r>
      <w:bookmarkEnd w:id="16"/>
    </w:p>
    <w:p w:rsidR="0057024A" w:rsidRPr="00C22434" w:rsidRDefault="0057024A">
      <w:pPr>
        <w:spacing w:after="0"/>
        <w:ind w:left="120"/>
        <w:rPr>
          <w:lang w:val="ru-RU"/>
        </w:rPr>
      </w:pPr>
    </w:p>
    <w:p w:rsidR="0057024A" w:rsidRPr="00C22434" w:rsidRDefault="00CD224D">
      <w:pPr>
        <w:spacing w:after="0" w:line="480" w:lineRule="auto"/>
        <w:ind w:left="120"/>
        <w:rPr>
          <w:lang w:val="ru-RU"/>
        </w:rPr>
      </w:pPr>
      <w:r w:rsidRPr="00C22434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7024A" w:rsidRPr="00C22434" w:rsidRDefault="00CD224D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https</w:t>
      </w:r>
      <w:r w:rsidRPr="00C2243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C2243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2243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22434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C22434">
        <w:rPr>
          <w:sz w:val="28"/>
          <w:lang w:val="ru-RU"/>
        </w:rPr>
        <w:br/>
      </w:r>
      <w:bookmarkStart w:id="17" w:name="4ae8c924-a53d-4ec6-ab2c-df94aa71f8b5"/>
      <w:r w:rsidRPr="00C2243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22434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C2243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C22434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22434">
        <w:rPr>
          <w:rFonts w:ascii="Times New Roman" w:hAnsi="Times New Roman"/>
          <w:color w:val="000000"/>
          <w:sz w:val="28"/>
          <w:lang w:val="ru-RU"/>
        </w:rPr>
        <w:t>/</w:t>
      </w:r>
      <w:bookmarkEnd w:id="17"/>
    </w:p>
    <w:p w:rsidR="0057024A" w:rsidRPr="00C22434" w:rsidRDefault="0057024A">
      <w:pPr>
        <w:rPr>
          <w:lang w:val="ru-RU"/>
        </w:rPr>
        <w:sectPr w:rsidR="0057024A" w:rsidRPr="00C22434">
          <w:pgSz w:w="11906" w:h="16383"/>
          <w:pgMar w:top="1134" w:right="850" w:bottom="1134" w:left="1701" w:header="720" w:footer="720" w:gutter="0"/>
          <w:cols w:space="720"/>
        </w:sectPr>
      </w:pPr>
    </w:p>
    <w:bookmarkEnd w:id="14"/>
    <w:p w:rsidR="00CD224D" w:rsidRPr="00C22434" w:rsidRDefault="00CD224D">
      <w:pPr>
        <w:rPr>
          <w:lang w:val="ru-RU"/>
        </w:rPr>
      </w:pPr>
    </w:p>
    <w:sectPr w:rsidR="00CD224D" w:rsidRPr="00C2243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B2E4D"/>
    <w:multiLevelType w:val="multilevel"/>
    <w:tmpl w:val="D87A73A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7024A"/>
    <w:rsid w:val="0057024A"/>
    <w:rsid w:val="00C22434"/>
    <w:rsid w:val="00CD2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52</Pages>
  <Words>11952</Words>
  <Characters>68130</Characters>
  <Application>Microsoft Office Word</Application>
  <DocSecurity>0</DocSecurity>
  <Lines>567</Lines>
  <Paragraphs>159</Paragraphs>
  <ScaleCrop>false</ScaleCrop>
  <Company>Microsoft Corporation</Company>
  <LinksUpToDate>false</LinksUpToDate>
  <CharactersWithSpaces>79923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2</cp:revision>
  <dcterms:created xsi:type="dcterms:W3CDTF">2026-09-09T16:21:00Z</dcterms:created>
  <dcterms:modified xsi:type="dcterms:W3CDTF">2026-09-09T16:22:00Z</dcterms:modified>
</cp:coreProperties>
</file>